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FF03E" w14:textId="77777777" w:rsidR="00AD4167" w:rsidRPr="00A546FF" w:rsidRDefault="00990B61" w:rsidP="00A546FF">
      <w:pPr>
        <w:spacing w:line="240" w:lineRule="auto"/>
        <w:rPr>
          <w:rFonts w:ascii="Times New Roman" w:hAnsi="Times New Roman" w:cs="Times New Roman"/>
          <w:sz w:val="20"/>
          <w:szCs w:val="20"/>
        </w:rPr>
      </w:pPr>
      <w:bookmarkStart w:id="0" w:name="_GoBack"/>
      <w:bookmarkEnd w:id="0"/>
      <w:r w:rsidRPr="00A546FF">
        <w:rPr>
          <w:rFonts w:ascii="Times New Roman" w:hAnsi="Times New Roman" w:cs="Times New Roman"/>
          <w:b/>
          <w:sz w:val="20"/>
          <w:szCs w:val="20"/>
        </w:rPr>
        <w:t>Kazakhstan’s Nuclear Govern</w:t>
      </w:r>
      <w:r w:rsidR="001C20AB" w:rsidRPr="00A546FF">
        <w:rPr>
          <w:rFonts w:ascii="Times New Roman" w:hAnsi="Times New Roman" w:cs="Times New Roman"/>
          <w:b/>
          <w:sz w:val="20"/>
          <w:szCs w:val="20"/>
        </w:rPr>
        <w:t>ance as a Foreign Policy Asset</w:t>
      </w:r>
      <w:r w:rsidR="00AD4167" w:rsidRPr="00A546FF">
        <w:rPr>
          <w:rFonts w:ascii="Times New Roman" w:hAnsi="Times New Roman" w:cs="Times New Roman"/>
          <w:sz w:val="20"/>
          <w:szCs w:val="20"/>
        </w:rPr>
        <w:t xml:space="preserve"> </w:t>
      </w:r>
    </w:p>
    <w:p w14:paraId="63C0333E" w14:textId="77777777" w:rsidR="00990B61" w:rsidRPr="00A546FF" w:rsidRDefault="00AD4167" w:rsidP="00A546FF">
      <w:pPr>
        <w:spacing w:line="240" w:lineRule="auto"/>
        <w:rPr>
          <w:rFonts w:ascii="Times New Roman" w:hAnsi="Times New Roman" w:cs="Times New Roman"/>
          <w:b/>
          <w:sz w:val="20"/>
          <w:szCs w:val="20"/>
        </w:rPr>
      </w:pPr>
      <w:r w:rsidRPr="00A546FF">
        <w:rPr>
          <w:rFonts w:ascii="Times New Roman" w:hAnsi="Times New Roman" w:cs="Times New Roman"/>
          <w:sz w:val="20"/>
          <w:szCs w:val="20"/>
        </w:rPr>
        <w:t>Kamen Velichkov, PhD</w:t>
      </w:r>
    </w:p>
    <w:p w14:paraId="0192C9AA" w14:textId="1D88159A" w:rsidR="00AC3107" w:rsidRPr="00A546FF" w:rsidRDefault="006F4F38" w:rsidP="00A546FF">
      <w:pPr>
        <w:spacing w:line="240" w:lineRule="auto"/>
        <w:rPr>
          <w:rFonts w:ascii="Times New Roman" w:hAnsi="Times New Roman" w:cs="Times New Roman"/>
          <w:sz w:val="20"/>
          <w:szCs w:val="20"/>
        </w:rPr>
      </w:pPr>
      <w:r w:rsidRPr="00A546FF">
        <w:rPr>
          <w:rFonts w:ascii="Times New Roman" w:hAnsi="Times New Roman" w:cs="Times New Roman"/>
          <w:sz w:val="20"/>
          <w:szCs w:val="20"/>
        </w:rPr>
        <w:t>ISTC, Senior Program Manager and Diplomatic Advisor</w:t>
      </w:r>
    </w:p>
    <w:p w14:paraId="5F7ABE9E" w14:textId="1B9A17E1" w:rsidR="00AD4167" w:rsidRPr="00A546FF" w:rsidRDefault="00AD4167" w:rsidP="00A546FF">
      <w:pPr>
        <w:spacing w:line="240" w:lineRule="auto"/>
        <w:rPr>
          <w:rFonts w:ascii="Times New Roman" w:hAnsi="Times New Roman" w:cs="Times New Roman"/>
          <w:b/>
          <w:sz w:val="20"/>
          <w:szCs w:val="20"/>
        </w:rPr>
      </w:pPr>
      <w:r w:rsidRPr="00A546FF">
        <w:rPr>
          <w:rFonts w:ascii="Times New Roman" w:hAnsi="Times New Roman" w:cs="Times New Roman"/>
          <w:b/>
          <w:sz w:val="20"/>
          <w:szCs w:val="20"/>
        </w:rPr>
        <w:t xml:space="preserve">Introduction </w:t>
      </w:r>
    </w:p>
    <w:p w14:paraId="02EF9F39" w14:textId="176C90C8" w:rsidR="00AD4167" w:rsidRPr="00A546FF" w:rsidRDefault="00C74CBA" w:rsidP="00A546FF">
      <w:pPr>
        <w:spacing w:line="240" w:lineRule="auto"/>
        <w:jc w:val="both"/>
        <w:rPr>
          <w:rFonts w:ascii="Times New Roman" w:hAnsi="Times New Roman" w:cs="Times New Roman"/>
          <w:b/>
          <w:sz w:val="20"/>
          <w:szCs w:val="20"/>
        </w:rPr>
      </w:pPr>
      <w:r w:rsidRPr="00A546FF">
        <w:rPr>
          <w:rFonts w:ascii="Times New Roman" w:hAnsi="Times New Roman" w:cs="Times New Roman"/>
          <w:sz w:val="20"/>
          <w:szCs w:val="20"/>
        </w:rPr>
        <w:t xml:space="preserve">In the </w:t>
      </w:r>
      <w:r w:rsidR="00840B0F" w:rsidRPr="00A546FF">
        <w:rPr>
          <w:rFonts w:ascii="Times New Roman" w:hAnsi="Times New Roman" w:cs="Times New Roman"/>
          <w:sz w:val="20"/>
          <w:szCs w:val="20"/>
        </w:rPr>
        <w:t xml:space="preserve">greater part of </w:t>
      </w:r>
      <w:r w:rsidRPr="00A546FF">
        <w:rPr>
          <w:rFonts w:ascii="Times New Roman" w:hAnsi="Times New Roman" w:cs="Times New Roman"/>
          <w:sz w:val="20"/>
          <w:szCs w:val="20"/>
        </w:rPr>
        <w:t>mainstream I</w:t>
      </w:r>
      <w:r w:rsidR="00840B0F" w:rsidRPr="00A546FF">
        <w:rPr>
          <w:rFonts w:ascii="Times New Roman" w:hAnsi="Times New Roman" w:cs="Times New Roman"/>
          <w:sz w:val="20"/>
          <w:szCs w:val="20"/>
        </w:rPr>
        <w:t xml:space="preserve">nternational </w:t>
      </w:r>
      <w:r w:rsidRPr="00A546FF">
        <w:rPr>
          <w:rFonts w:ascii="Times New Roman" w:hAnsi="Times New Roman" w:cs="Times New Roman"/>
          <w:sz w:val="20"/>
          <w:szCs w:val="20"/>
        </w:rPr>
        <w:t>R</w:t>
      </w:r>
      <w:r w:rsidR="00840B0F" w:rsidRPr="00A546FF">
        <w:rPr>
          <w:rFonts w:ascii="Times New Roman" w:hAnsi="Times New Roman" w:cs="Times New Roman"/>
          <w:sz w:val="20"/>
          <w:szCs w:val="20"/>
        </w:rPr>
        <w:t>elations</w:t>
      </w:r>
      <w:r w:rsidRPr="00A546FF">
        <w:rPr>
          <w:rFonts w:ascii="Times New Roman" w:hAnsi="Times New Roman" w:cs="Times New Roman"/>
          <w:sz w:val="20"/>
          <w:szCs w:val="20"/>
        </w:rPr>
        <w:t xml:space="preserve"> research, </w:t>
      </w:r>
      <w:r w:rsidR="00AD4167" w:rsidRPr="00A546FF">
        <w:rPr>
          <w:rFonts w:ascii="Times New Roman" w:hAnsi="Times New Roman" w:cs="Times New Roman"/>
          <w:sz w:val="20"/>
          <w:szCs w:val="20"/>
        </w:rPr>
        <w:t>Foreign Policy Analysis (FPA)</w:t>
      </w:r>
      <w:r w:rsidRPr="00A546FF">
        <w:rPr>
          <w:rFonts w:ascii="Times New Roman" w:hAnsi="Times New Roman" w:cs="Times New Roman"/>
          <w:sz w:val="20"/>
          <w:szCs w:val="20"/>
        </w:rPr>
        <w:t xml:space="preserve"> is mainly </w:t>
      </w:r>
      <w:r w:rsidR="00840B0F" w:rsidRPr="00A546FF">
        <w:rPr>
          <w:rFonts w:ascii="Times New Roman" w:hAnsi="Times New Roman" w:cs="Times New Roman"/>
          <w:sz w:val="20"/>
          <w:szCs w:val="20"/>
        </w:rPr>
        <w:t xml:space="preserve">carried out </w:t>
      </w:r>
      <w:r w:rsidR="000832B5" w:rsidRPr="00A546FF">
        <w:rPr>
          <w:rFonts w:ascii="Times New Roman" w:hAnsi="Times New Roman" w:cs="Times New Roman"/>
          <w:sz w:val="20"/>
          <w:szCs w:val="20"/>
        </w:rPr>
        <w:t xml:space="preserve">based on </w:t>
      </w:r>
      <w:r w:rsidR="00BB7738" w:rsidRPr="00A546FF">
        <w:rPr>
          <w:rFonts w:ascii="Times New Roman" w:hAnsi="Times New Roman" w:cs="Times New Roman"/>
          <w:sz w:val="20"/>
          <w:szCs w:val="20"/>
        </w:rPr>
        <w:t>neo</w:t>
      </w:r>
      <w:r w:rsidRPr="00A546FF">
        <w:rPr>
          <w:rFonts w:ascii="Times New Roman" w:hAnsi="Times New Roman" w:cs="Times New Roman"/>
          <w:sz w:val="20"/>
          <w:szCs w:val="20"/>
        </w:rPr>
        <w:t>realis</w:t>
      </w:r>
      <w:r w:rsidR="00840B0F" w:rsidRPr="00A546FF">
        <w:rPr>
          <w:rFonts w:ascii="Times New Roman" w:hAnsi="Times New Roman" w:cs="Times New Roman"/>
          <w:sz w:val="20"/>
          <w:szCs w:val="20"/>
        </w:rPr>
        <w:t>t assumptions</w:t>
      </w:r>
      <w:r w:rsidRPr="00A546FF">
        <w:rPr>
          <w:rFonts w:ascii="Times New Roman" w:hAnsi="Times New Roman" w:cs="Times New Roman"/>
          <w:sz w:val="20"/>
          <w:szCs w:val="20"/>
        </w:rPr>
        <w:t xml:space="preserve"> </w:t>
      </w:r>
      <w:r w:rsidR="00BB7738" w:rsidRPr="00A546FF">
        <w:rPr>
          <w:rFonts w:ascii="Times New Roman" w:hAnsi="Times New Roman" w:cs="Times New Roman"/>
          <w:sz w:val="20"/>
          <w:szCs w:val="20"/>
        </w:rPr>
        <w:t>or</w:t>
      </w:r>
      <w:r w:rsidRPr="00A546FF">
        <w:rPr>
          <w:rFonts w:ascii="Times New Roman" w:hAnsi="Times New Roman" w:cs="Times New Roman"/>
          <w:sz w:val="20"/>
          <w:szCs w:val="20"/>
        </w:rPr>
        <w:t xml:space="preserve"> geopolitical explanations.</w:t>
      </w:r>
      <w:r w:rsidRPr="00A546FF">
        <w:rPr>
          <w:rFonts w:ascii="Times New Roman" w:hAnsi="Times New Roman" w:cs="Times New Roman"/>
          <w:b/>
          <w:sz w:val="20"/>
          <w:szCs w:val="20"/>
        </w:rPr>
        <w:t xml:space="preserve"> </w:t>
      </w:r>
      <w:r w:rsidRPr="00A546FF">
        <w:rPr>
          <w:rFonts w:ascii="Times New Roman" w:hAnsi="Times New Roman" w:cs="Times New Roman"/>
          <w:sz w:val="20"/>
          <w:szCs w:val="20"/>
        </w:rPr>
        <w:t>Constructivism also manifests itself</w:t>
      </w:r>
      <w:r w:rsidR="00BB7738" w:rsidRPr="00A546FF">
        <w:rPr>
          <w:rFonts w:ascii="Times New Roman" w:hAnsi="Times New Roman" w:cs="Times New Roman"/>
          <w:sz w:val="20"/>
          <w:szCs w:val="20"/>
        </w:rPr>
        <w:t xml:space="preserve"> in the field</w:t>
      </w:r>
      <w:r w:rsidRPr="00A546FF">
        <w:rPr>
          <w:rFonts w:ascii="Times New Roman" w:hAnsi="Times New Roman" w:cs="Times New Roman"/>
          <w:sz w:val="20"/>
          <w:szCs w:val="20"/>
        </w:rPr>
        <w:t>,</w:t>
      </w:r>
      <w:r w:rsidRPr="00A546FF">
        <w:rPr>
          <w:rFonts w:ascii="Times New Roman" w:hAnsi="Times New Roman" w:cs="Times New Roman"/>
          <w:b/>
          <w:sz w:val="20"/>
          <w:szCs w:val="20"/>
        </w:rPr>
        <w:t xml:space="preserve"> </w:t>
      </w:r>
      <w:r w:rsidRPr="00A546FF">
        <w:rPr>
          <w:rFonts w:ascii="Times New Roman" w:hAnsi="Times New Roman" w:cs="Times New Roman"/>
          <w:sz w:val="20"/>
          <w:szCs w:val="20"/>
        </w:rPr>
        <w:t>albeit more rarely</w:t>
      </w:r>
      <w:r w:rsidRPr="00A546FF">
        <w:rPr>
          <w:rFonts w:ascii="Times New Roman" w:hAnsi="Times New Roman" w:cs="Times New Roman"/>
          <w:b/>
          <w:sz w:val="20"/>
          <w:szCs w:val="20"/>
        </w:rPr>
        <w:t xml:space="preserve">. </w:t>
      </w:r>
      <w:r w:rsidR="00840B0F" w:rsidRPr="00A546FF">
        <w:rPr>
          <w:rFonts w:ascii="Times New Roman" w:hAnsi="Times New Roman" w:cs="Times New Roman"/>
          <w:sz w:val="20"/>
          <w:szCs w:val="20"/>
        </w:rPr>
        <w:t>In the search for a possible</w:t>
      </w:r>
      <w:r w:rsidR="00AD4167" w:rsidRPr="00A546FF">
        <w:rPr>
          <w:rFonts w:ascii="Times New Roman" w:hAnsi="Times New Roman" w:cs="Times New Roman"/>
          <w:sz w:val="20"/>
          <w:szCs w:val="20"/>
        </w:rPr>
        <w:t xml:space="preserve"> constructivist analytical </w:t>
      </w:r>
      <w:r w:rsidRPr="00A546FF">
        <w:rPr>
          <w:rFonts w:ascii="Times New Roman" w:hAnsi="Times New Roman" w:cs="Times New Roman"/>
          <w:sz w:val="20"/>
          <w:szCs w:val="20"/>
        </w:rPr>
        <w:t>tool, Walter Carlsnaes suggested</w:t>
      </w:r>
      <w:r w:rsidR="00AD4167" w:rsidRPr="00A546FF">
        <w:rPr>
          <w:rFonts w:ascii="Times New Roman" w:hAnsi="Times New Roman" w:cs="Times New Roman"/>
          <w:sz w:val="20"/>
          <w:szCs w:val="20"/>
        </w:rPr>
        <w:t xml:space="preserve"> scrutinizing the </w:t>
      </w:r>
      <w:r w:rsidR="00AD4167" w:rsidRPr="00A546FF">
        <w:rPr>
          <w:rFonts w:ascii="Times New Roman" w:hAnsi="Times New Roman" w:cs="Times New Roman"/>
          <w:i/>
          <w:iCs/>
          <w:sz w:val="20"/>
          <w:szCs w:val="20"/>
        </w:rPr>
        <w:t>foreign policy act</w:t>
      </w:r>
      <w:r w:rsidR="00AD4167" w:rsidRPr="00A546FF">
        <w:rPr>
          <w:rFonts w:ascii="Times New Roman" w:hAnsi="Times New Roman" w:cs="Times New Roman"/>
          <w:sz w:val="20"/>
          <w:szCs w:val="20"/>
        </w:rPr>
        <w:t xml:space="preserve"> as the building block of international relations. This method implies analyzing the preparatory intentional phase of the act, the identity pre-disposition of the actor, and the reaction of the structure (the international system) that </w:t>
      </w:r>
      <w:r w:rsidR="00840B0F" w:rsidRPr="00A546FF">
        <w:rPr>
          <w:rFonts w:ascii="Times New Roman" w:hAnsi="Times New Roman" w:cs="Times New Roman"/>
          <w:sz w:val="20"/>
          <w:szCs w:val="20"/>
        </w:rPr>
        <w:t>reflects</w:t>
      </w:r>
      <w:r w:rsidR="00AD4167" w:rsidRPr="00A546FF">
        <w:rPr>
          <w:rFonts w:ascii="Times New Roman" w:hAnsi="Times New Roman" w:cs="Times New Roman"/>
          <w:sz w:val="20"/>
          <w:szCs w:val="20"/>
        </w:rPr>
        <w:t xml:space="preserve"> back </w:t>
      </w:r>
      <w:r w:rsidR="00840B0F" w:rsidRPr="00A546FF">
        <w:rPr>
          <w:rFonts w:ascii="Times New Roman" w:hAnsi="Times New Roman" w:cs="Times New Roman"/>
          <w:sz w:val="20"/>
          <w:szCs w:val="20"/>
        </w:rPr>
        <w:t>on</w:t>
      </w:r>
      <w:r w:rsidR="00AD4167" w:rsidRPr="00A546FF">
        <w:rPr>
          <w:rFonts w:ascii="Times New Roman" w:hAnsi="Times New Roman" w:cs="Times New Roman"/>
          <w:sz w:val="20"/>
          <w:szCs w:val="20"/>
        </w:rPr>
        <w:t>to the agency and influences it</w:t>
      </w:r>
      <w:r w:rsidR="00840B0F" w:rsidRPr="00A546FF">
        <w:rPr>
          <w:rFonts w:ascii="Times New Roman" w:hAnsi="Times New Roman" w:cs="Times New Roman"/>
          <w:sz w:val="20"/>
          <w:szCs w:val="20"/>
        </w:rPr>
        <w:t xml:space="preserve"> in turn</w:t>
      </w:r>
      <w:r w:rsidR="00AD4167" w:rsidRPr="00A546FF">
        <w:rPr>
          <w:rFonts w:ascii="Times New Roman" w:hAnsi="Times New Roman" w:cs="Times New Roman"/>
          <w:sz w:val="20"/>
          <w:szCs w:val="20"/>
        </w:rPr>
        <w:t>.</w:t>
      </w:r>
      <w:r w:rsidR="00186BC9" w:rsidRPr="00A546FF">
        <w:rPr>
          <w:rStyle w:val="FootnoteReference"/>
          <w:rFonts w:ascii="Times New Roman" w:hAnsi="Times New Roman" w:cs="Times New Roman"/>
          <w:b/>
          <w:sz w:val="20"/>
          <w:szCs w:val="20"/>
        </w:rPr>
        <w:footnoteReference w:id="1"/>
      </w:r>
    </w:p>
    <w:p w14:paraId="3DBC0FCB" w14:textId="39733C40" w:rsidR="00AD4167" w:rsidRPr="00A546FF" w:rsidRDefault="00AD4167"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In </w:t>
      </w:r>
      <w:r w:rsidR="00840B0F" w:rsidRPr="00A546FF">
        <w:rPr>
          <w:rFonts w:ascii="Times New Roman" w:hAnsi="Times New Roman" w:cs="Times New Roman"/>
          <w:sz w:val="20"/>
          <w:szCs w:val="20"/>
        </w:rPr>
        <w:t>the</w:t>
      </w:r>
      <w:r w:rsidRPr="00A546FF">
        <w:rPr>
          <w:rFonts w:ascii="Times New Roman" w:hAnsi="Times New Roman" w:cs="Times New Roman"/>
          <w:sz w:val="20"/>
          <w:szCs w:val="20"/>
        </w:rPr>
        <w:t xml:space="preserve"> </w:t>
      </w:r>
      <w:r w:rsidR="00BB7738" w:rsidRPr="00A546FF">
        <w:rPr>
          <w:rFonts w:ascii="Times New Roman" w:hAnsi="Times New Roman" w:cs="Times New Roman"/>
          <w:sz w:val="20"/>
          <w:szCs w:val="20"/>
        </w:rPr>
        <w:t xml:space="preserve">same </w:t>
      </w:r>
      <w:r w:rsidRPr="00A546FF">
        <w:rPr>
          <w:rFonts w:ascii="Times New Roman" w:hAnsi="Times New Roman" w:cs="Times New Roman"/>
          <w:sz w:val="20"/>
          <w:szCs w:val="20"/>
        </w:rPr>
        <w:t>vein, Elisabetta Brighi and Christopher Hill argue</w:t>
      </w:r>
      <w:r w:rsidR="00BB7738" w:rsidRPr="00A546FF">
        <w:rPr>
          <w:rFonts w:ascii="Times New Roman" w:hAnsi="Times New Roman" w:cs="Times New Roman"/>
          <w:sz w:val="20"/>
          <w:szCs w:val="20"/>
        </w:rPr>
        <w:t>d</w:t>
      </w:r>
      <w:r w:rsidRPr="00A546FF">
        <w:rPr>
          <w:rFonts w:ascii="Times New Roman" w:hAnsi="Times New Roman" w:cs="Times New Roman"/>
          <w:sz w:val="20"/>
          <w:szCs w:val="20"/>
        </w:rPr>
        <w:t xml:space="preserve"> that foreign policy decisions are best understood through the strategic-relational </w:t>
      </w:r>
      <w:r w:rsidR="00BB7738" w:rsidRPr="00A546FF">
        <w:rPr>
          <w:rFonts w:ascii="Times New Roman" w:hAnsi="Times New Roman" w:cs="Times New Roman"/>
          <w:sz w:val="20"/>
          <w:szCs w:val="20"/>
        </w:rPr>
        <w:t>model.</w:t>
      </w:r>
      <w:r w:rsidR="00BB7738" w:rsidRPr="00A546FF">
        <w:rPr>
          <w:rStyle w:val="FootnoteReference"/>
          <w:rFonts w:ascii="Times New Roman" w:hAnsi="Times New Roman" w:cs="Times New Roman"/>
          <w:sz w:val="20"/>
          <w:szCs w:val="20"/>
        </w:rPr>
        <w:footnoteReference w:id="2"/>
      </w:r>
      <w:r w:rsidRPr="00A546FF">
        <w:rPr>
          <w:rFonts w:ascii="Times New Roman" w:hAnsi="Times New Roman" w:cs="Times New Roman"/>
          <w:sz w:val="20"/>
          <w:szCs w:val="20"/>
        </w:rPr>
        <w:t xml:space="preserve"> This model traces the loops that connect and blur together ends and means in foreign policy. It allows </w:t>
      </w:r>
      <w:r w:rsidR="00840B0F" w:rsidRPr="00A546FF">
        <w:rPr>
          <w:rFonts w:ascii="Times New Roman" w:hAnsi="Times New Roman" w:cs="Times New Roman"/>
          <w:sz w:val="20"/>
          <w:szCs w:val="20"/>
        </w:rPr>
        <w:t xml:space="preserve">us </w:t>
      </w:r>
      <w:r w:rsidRPr="00A546FF">
        <w:rPr>
          <w:rFonts w:ascii="Times New Roman" w:hAnsi="Times New Roman" w:cs="Times New Roman"/>
          <w:sz w:val="20"/>
          <w:szCs w:val="20"/>
        </w:rPr>
        <w:t xml:space="preserve">to examine </w:t>
      </w:r>
      <w:r w:rsidR="00BB7738" w:rsidRPr="00A546FF">
        <w:rPr>
          <w:rFonts w:ascii="Times New Roman" w:hAnsi="Times New Roman" w:cs="Times New Roman"/>
          <w:sz w:val="20"/>
          <w:szCs w:val="20"/>
        </w:rPr>
        <w:t xml:space="preserve">Kazakhstan’s foreign policy </w:t>
      </w:r>
      <w:r w:rsidRPr="00A546FF">
        <w:rPr>
          <w:rFonts w:ascii="Times New Roman" w:hAnsi="Times New Roman" w:cs="Times New Roman"/>
          <w:sz w:val="20"/>
          <w:szCs w:val="20"/>
        </w:rPr>
        <w:t xml:space="preserve">through surveying priorities and actions that mirror processes within the </w:t>
      </w:r>
      <w:r w:rsidR="00BB7738" w:rsidRPr="00A546FF">
        <w:rPr>
          <w:rFonts w:ascii="Times New Roman" w:hAnsi="Times New Roman" w:cs="Times New Roman"/>
          <w:sz w:val="20"/>
          <w:szCs w:val="20"/>
        </w:rPr>
        <w:t>country</w:t>
      </w:r>
      <w:r w:rsidRPr="00A546FF">
        <w:rPr>
          <w:rFonts w:ascii="Times New Roman" w:hAnsi="Times New Roman" w:cs="Times New Roman"/>
          <w:sz w:val="20"/>
          <w:szCs w:val="20"/>
        </w:rPr>
        <w:t xml:space="preserve">. It </w:t>
      </w:r>
      <w:r w:rsidR="00840B0F" w:rsidRPr="00A546FF">
        <w:rPr>
          <w:rFonts w:ascii="Times New Roman" w:hAnsi="Times New Roman" w:cs="Times New Roman"/>
          <w:sz w:val="20"/>
          <w:szCs w:val="20"/>
        </w:rPr>
        <w:t>overcomes the apparent</w:t>
      </w:r>
      <w:r w:rsidRPr="00A546FF">
        <w:rPr>
          <w:rFonts w:ascii="Times New Roman" w:hAnsi="Times New Roman" w:cs="Times New Roman"/>
          <w:sz w:val="20"/>
          <w:szCs w:val="20"/>
        </w:rPr>
        <w:t xml:space="preserve"> black</w:t>
      </w:r>
      <w:r w:rsidR="00840B0F" w:rsidRPr="00A546FF">
        <w:rPr>
          <w:rFonts w:ascii="Times New Roman" w:hAnsi="Times New Roman" w:cs="Times New Roman"/>
          <w:sz w:val="20"/>
          <w:szCs w:val="20"/>
        </w:rPr>
        <w:t>-</w:t>
      </w:r>
      <w:r w:rsidRPr="00A546FF">
        <w:rPr>
          <w:rFonts w:ascii="Times New Roman" w:hAnsi="Times New Roman" w:cs="Times New Roman"/>
          <w:sz w:val="20"/>
          <w:szCs w:val="20"/>
        </w:rPr>
        <w:t>and</w:t>
      </w:r>
      <w:r w:rsidR="00840B0F" w:rsidRPr="00A546FF">
        <w:rPr>
          <w:rFonts w:ascii="Times New Roman" w:hAnsi="Times New Roman" w:cs="Times New Roman"/>
          <w:sz w:val="20"/>
          <w:szCs w:val="20"/>
        </w:rPr>
        <w:t>-</w:t>
      </w:r>
      <w:r w:rsidRPr="00A546FF">
        <w:rPr>
          <w:rFonts w:ascii="Times New Roman" w:hAnsi="Times New Roman" w:cs="Times New Roman"/>
          <w:sz w:val="20"/>
          <w:szCs w:val="20"/>
        </w:rPr>
        <w:t>white dilemma</w:t>
      </w:r>
      <w:r w:rsidR="00840B0F" w:rsidRPr="00A546FF">
        <w:rPr>
          <w:rFonts w:ascii="Times New Roman" w:hAnsi="Times New Roman" w:cs="Times New Roman"/>
          <w:sz w:val="20"/>
          <w:szCs w:val="20"/>
        </w:rPr>
        <w:t xml:space="preserve"> between</w:t>
      </w:r>
      <w:r w:rsidRPr="00A546FF">
        <w:rPr>
          <w:rFonts w:ascii="Times New Roman" w:hAnsi="Times New Roman" w:cs="Times New Roman"/>
          <w:sz w:val="20"/>
          <w:szCs w:val="20"/>
        </w:rPr>
        <w:t xml:space="preserve"> interests-based </w:t>
      </w:r>
      <w:r w:rsidR="00840B0F" w:rsidRPr="00A546FF">
        <w:rPr>
          <w:rFonts w:ascii="Times New Roman" w:hAnsi="Times New Roman" w:cs="Times New Roman"/>
          <w:sz w:val="20"/>
          <w:szCs w:val="20"/>
        </w:rPr>
        <w:t>and</w:t>
      </w:r>
      <w:r w:rsidRPr="00A546FF">
        <w:rPr>
          <w:rFonts w:ascii="Times New Roman" w:hAnsi="Times New Roman" w:cs="Times New Roman"/>
          <w:sz w:val="20"/>
          <w:szCs w:val="20"/>
        </w:rPr>
        <w:t xml:space="preserve"> values-based policies</w:t>
      </w:r>
      <w:r w:rsidR="00840B0F" w:rsidRPr="00A546FF">
        <w:rPr>
          <w:rFonts w:ascii="Times New Roman" w:hAnsi="Times New Roman" w:cs="Times New Roman"/>
          <w:sz w:val="20"/>
          <w:szCs w:val="20"/>
        </w:rPr>
        <w:t>,</w:t>
      </w:r>
      <w:r w:rsidRPr="00A546FF">
        <w:rPr>
          <w:rFonts w:ascii="Times New Roman" w:hAnsi="Times New Roman" w:cs="Times New Roman"/>
          <w:sz w:val="20"/>
          <w:szCs w:val="20"/>
        </w:rPr>
        <w:t xml:space="preserve"> highlighting the in-betweens</w:t>
      </w:r>
      <w:r w:rsidR="00840B0F" w:rsidRPr="00A546FF">
        <w:rPr>
          <w:rFonts w:ascii="Times New Roman" w:hAnsi="Times New Roman" w:cs="Times New Roman"/>
          <w:sz w:val="20"/>
          <w:szCs w:val="20"/>
        </w:rPr>
        <w:t xml:space="preserve"> and</w:t>
      </w:r>
      <w:r w:rsidRPr="00A546FF">
        <w:rPr>
          <w:rFonts w:ascii="Times New Roman" w:hAnsi="Times New Roman" w:cs="Times New Roman"/>
          <w:sz w:val="20"/>
          <w:szCs w:val="20"/>
        </w:rPr>
        <w:t xml:space="preserve"> the mixed results from </w:t>
      </w:r>
      <w:r w:rsidR="00BB7738" w:rsidRPr="00A546FF">
        <w:rPr>
          <w:rFonts w:ascii="Times New Roman" w:hAnsi="Times New Roman" w:cs="Times New Roman"/>
          <w:sz w:val="20"/>
          <w:szCs w:val="20"/>
        </w:rPr>
        <w:t>foreign policy acts.</w:t>
      </w:r>
    </w:p>
    <w:p w14:paraId="72B6C087" w14:textId="3714E24C" w:rsidR="001C20AB" w:rsidRPr="00A546FF" w:rsidRDefault="00840B0F"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As far as the definition of national interests is concerned,</w:t>
      </w:r>
      <w:r w:rsidR="00140A14" w:rsidRPr="00A546FF">
        <w:rPr>
          <w:rFonts w:ascii="Times New Roman" w:hAnsi="Times New Roman" w:cs="Times New Roman"/>
          <w:sz w:val="20"/>
          <w:szCs w:val="20"/>
        </w:rPr>
        <w:t xml:space="preserve"> Alexander Wendt, the father of constructivism, formulated a different viewpoint from </w:t>
      </w:r>
      <w:r w:rsidRPr="00A546FF">
        <w:rPr>
          <w:rFonts w:ascii="Times New Roman" w:hAnsi="Times New Roman" w:cs="Times New Roman"/>
          <w:sz w:val="20"/>
          <w:szCs w:val="20"/>
        </w:rPr>
        <w:t>that</w:t>
      </w:r>
      <w:r w:rsidR="00C62EC3" w:rsidRPr="00A546FF">
        <w:rPr>
          <w:rFonts w:ascii="Times New Roman" w:hAnsi="Times New Roman" w:cs="Times New Roman"/>
          <w:sz w:val="20"/>
          <w:szCs w:val="20"/>
        </w:rPr>
        <w:t xml:space="preserve"> of </w:t>
      </w:r>
      <w:r w:rsidR="00140A14" w:rsidRPr="00A546FF">
        <w:rPr>
          <w:rFonts w:ascii="Times New Roman" w:hAnsi="Times New Roman" w:cs="Times New Roman"/>
          <w:sz w:val="20"/>
          <w:szCs w:val="20"/>
        </w:rPr>
        <w:t xml:space="preserve">neorealist theory. He expanded and qualified </w:t>
      </w:r>
      <w:r w:rsidR="003D675B" w:rsidRPr="00A546FF">
        <w:rPr>
          <w:rFonts w:ascii="Times New Roman" w:hAnsi="Times New Roman" w:cs="Times New Roman"/>
          <w:sz w:val="20"/>
          <w:szCs w:val="20"/>
        </w:rPr>
        <w:t xml:space="preserve">the </w:t>
      </w:r>
      <w:r w:rsidR="00140A14" w:rsidRPr="00A546FF">
        <w:rPr>
          <w:rFonts w:ascii="Times New Roman" w:hAnsi="Times New Roman" w:cs="Times New Roman"/>
          <w:sz w:val="20"/>
          <w:szCs w:val="20"/>
        </w:rPr>
        <w:t xml:space="preserve">assumption </w:t>
      </w:r>
      <w:r w:rsidR="003D675B" w:rsidRPr="00A546FF">
        <w:rPr>
          <w:rFonts w:ascii="Times New Roman" w:hAnsi="Times New Roman" w:cs="Times New Roman"/>
          <w:sz w:val="20"/>
          <w:szCs w:val="20"/>
        </w:rPr>
        <w:t xml:space="preserve">Kenneth Waltz </w:t>
      </w:r>
      <w:r w:rsidR="00C62EC3" w:rsidRPr="00A546FF">
        <w:rPr>
          <w:rFonts w:ascii="Times New Roman" w:hAnsi="Times New Roman" w:cs="Times New Roman"/>
          <w:sz w:val="20"/>
          <w:szCs w:val="20"/>
        </w:rPr>
        <w:t xml:space="preserve">made, </w:t>
      </w:r>
      <w:r w:rsidR="00140A14" w:rsidRPr="00A546FF">
        <w:rPr>
          <w:rFonts w:ascii="Times New Roman" w:hAnsi="Times New Roman" w:cs="Times New Roman"/>
          <w:sz w:val="20"/>
          <w:szCs w:val="20"/>
        </w:rPr>
        <w:t>that the only interest of states is survival.</w:t>
      </w:r>
      <w:r w:rsidR="00140A14" w:rsidRPr="00A546FF">
        <w:rPr>
          <w:rStyle w:val="FootnoteReference"/>
          <w:rFonts w:ascii="Times New Roman" w:hAnsi="Times New Roman" w:cs="Times New Roman"/>
          <w:sz w:val="20"/>
          <w:szCs w:val="20"/>
        </w:rPr>
        <w:footnoteReference w:id="3"/>
      </w:r>
      <w:r w:rsidR="00140A14" w:rsidRPr="00A546FF">
        <w:rPr>
          <w:rFonts w:ascii="Times New Roman" w:hAnsi="Times New Roman" w:cs="Times New Roman"/>
          <w:sz w:val="20"/>
          <w:szCs w:val="20"/>
        </w:rPr>
        <w:t xml:space="preserve"> </w:t>
      </w:r>
      <w:r w:rsidR="00C62EC3" w:rsidRPr="00A546FF">
        <w:rPr>
          <w:rFonts w:ascii="Times New Roman" w:hAnsi="Times New Roman" w:cs="Times New Roman"/>
          <w:sz w:val="20"/>
          <w:szCs w:val="20"/>
        </w:rPr>
        <w:t>I</w:t>
      </w:r>
      <w:r w:rsidR="00140A14" w:rsidRPr="00A546FF">
        <w:rPr>
          <w:rFonts w:ascii="Times New Roman" w:hAnsi="Times New Roman" w:cs="Times New Roman"/>
          <w:sz w:val="20"/>
          <w:szCs w:val="20"/>
        </w:rPr>
        <w:t>nstead</w:t>
      </w:r>
      <w:r w:rsidR="00C62EC3" w:rsidRPr="00A546FF">
        <w:rPr>
          <w:rFonts w:ascii="Times New Roman" w:hAnsi="Times New Roman" w:cs="Times New Roman"/>
          <w:sz w:val="20"/>
          <w:szCs w:val="20"/>
        </w:rPr>
        <w:t>,</w:t>
      </w:r>
      <w:r w:rsidR="00140A14" w:rsidRPr="00A546FF">
        <w:rPr>
          <w:rFonts w:ascii="Times New Roman" w:hAnsi="Times New Roman" w:cs="Times New Roman"/>
          <w:sz w:val="20"/>
          <w:szCs w:val="20"/>
        </w:rPr>
        <w:t xml:space="preserve"> </w:t>
      </w:r>
      <w:r w:rsidR="00C62EC3" w:rsidRPr="00A546FF">
        <w:rPr>
          <w:rFonts w:ascii="Times New Roman" w:hAnsi="Times New Roman" w:cs="Times New Roman"/>
          <w:sz w:val="20"/>
          <w:szCs w:val="20"/>
        </w:rPr>
        <w:t xml:space="preserve">Wendt </w:t>
      </w:r>
      <w:r w:rsidR="003D675B" w:rsidRPr="00A546FF">
        <w:rPr>
          <w:rFonts w:ascii="Times New Roman" w:hAnsi="Times New Roman" w:cs="Times New Roman"/>
          <w:sz w:val="20"/>
          <w:szCs w:val="20"/>
        </w:rPr>
        <w:t>proved</w:t>
      </w:r>
      <w:r w:rsidR="00140A14" w:rsidRPr="00A546FF">
        <w:rPr>
          <w:rFonts w:ascii="Times New Roman" w:hAnsi="Times New Roman" w:cs="Times New Roman"/>
          <w:sz w:val="20"/>
          <w:szCs w:val="20"/>
        </w:rPr>
        <w:t xml:space="preserve"> that national interests include the four objective interests of survival, autonomy </w:t>
      </w:r>
      <w:r w:rsidR="003D675B" w:rsidRPr="00A546FF">
        <w:rPr>
          <w:rFonts w:ascii="Times New Roman" w:hAnsi="Times New Roman" w:cs="Times New Roman"/>
          <w:sz w:val="20"/>
          <w:szCs w:val="20"/>
        </w:rPr>
        <w:t xml:space="preserve">/ </w:t>
      </w:r>
      <w:r w:rsidR="00140A14" w:rsidRPr="00A546FF">
        <w:rPr>
          <w:rFonts w:ascii="Times New Roman" w:hAnsi="Times New Roman" w:cs="Times New Roman"/>
          <w:sz w:val="20"/>
          <w:szCs w:val="20"/>
        </w:rPr>
        <w:t>independence, economic well-being</w:t>
      </w:r>
      <w:r w:rsidRPr="00A546FF">
        <w:rPr>
          <w:rFonts w:ascii="Times New Roman" w:hAnsi="Times New Roman" w:cs="Times New Roman"/>
          <w:sz w:val="20"/>
          <w:szCs w:val="20"/>
        </w:rPr>
        <w:t>,</w:t>
      </w:r>
      <w:r w:rsidR="00140A14" w:rsidRPr="00A546FF">
        <w:rPr>
          <w:rFonts w:ascii="Times New Roman" w:hAnsi="Times New Roman" w:cs="Times New Roman"/>
          <w:sz w:val="20"/>
          <w:szCs w:val="20"/>
        </w:rPr>
        <w:t xml:space="preserve"> and collective self-esteem</w:t>
      </w:r>
      <w:r w:rsidR="003D675B" w:rsidRPr="00A546FF">
        <w:rPr>
          <w:rFonts w:ascii="Times New Roman" w:hAnsi="Times New Roman" w:cs="Times New Roman"/>
          <w:sz w:val="20"/>
          <w:szCs w:val="20"/>
        </w:rPr>
        <w:t>.</w:t>
      </w:r>
      <w:r w:rsidR="003D675B" w:rsidRPr="00A546FF">
        <w:rPr>
          <w:rStyle w:val="FootnoteReference"/>
          <w:rFonts w:ascii="Times New Roman" w:hAnsi="Times New Roman" w:cs="Times New Roman"/>
          <w:sz w:val="20"/>
          <w:szCs w:val="20"/>
        </w:rPr>
        <w:footnoteReference w:id="4"/>
      </w:r>
      <w:r w:rsidR="00140A14" w:rsidRPr="00A546FF">
        <w:rPr>
          <w:rFonts w:ascii="Times New Roman" w:hAnsi="Times New Roman" w:cs="Times New Roman"/>
          <w:sz w:val="20"/>
          <w:szCs w:val="20"/>
        </w:rPr>
        <w:t xml:space="preserve"> </w:t>
      </w:r>
    </w:p>
    <w:p w14:paraId="6804ED75" w14:textId="3AFAFAB6" w:rsidR="001C20AB" w:rsidRPr="00A546FF" w:rsidRDefault="00C62EC3"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In the existing literature</w:t>
      </w:r>
      <w:r w:rsidR="00840B0F" w:rsidRPr="00A546FF">
        <w:rPr>
          <w:rFonts w:ascii="Times New Roman" w:hAnsi="Times New Roman" w:cs="Times New Roman"/>
          <w:sz w:val="20"/>
          <w:szCs w:val="20"/>
        </w:rPr>
        <w:t>,</w:t>
      </w:r>
      <w:r w:rsidR="002E0964" w:rsidRPr="00A546FF">
        <w:rPr>
          <w:rFonts w:ascii="Times New Roman" w:hAnsi="Times New Roman" w:cs="Times New Roman"/>
          <w:sz w:val="20"/>
          <w:szCs w:val="20"/>
        </w:rPr>
        <w:t xml:space="preserve"> constructivist approaches have been applied to the analyses of Kazakhstan’s foreign policy primarily with regard to initiatives pertaining to “pure</w:t>
      </w:r>
      <w:r w:rsidR="00664198" w:rsidRPr="00A546FF">
        <w:rPr>
          <w:rFonts w:ascii="Times New Roman" w:hAnsi="Times New Roman" w:cs="Times New Roman"/>
          <w:sz w:val="20"/>
          <w:szCs w:val="20"/>
        </w:rPr>
        <w:t>ly</w:t>
      </w:r>
      <w:r w:rsidR="002E0964" w:rsidRPr="00A546FF">
        <w:rPr>
          <w:rFonts w:ascii="Times New Roman" w:hAnsi="Times New Roman" w:cs="Times New Roman"/>
          <w:sz w:val="20"/>
          <w:szCs w:val="20"/>
        </w:rPr>
        <w:t>” e</w:t>
      </w:r>
      <w:r w:rsidR="00664198" w:rsidRPr="00A546FF">
        <w:rPr>
          <w:rFonts w:ascii="Times New Roman" w:hAnsi="Times New Roman" w:cs="Times New Roman"/>
          <w:sz w:val="20"/>
          <w:szCs w:val="20"/>
        </w:rPr>
        <w:t>x</w:t>
      </w:r>
      <w:r w:rsidR="002E0964" w:rsidRPr="00A546FF">
        <w:rPr>
          <w:rFonts w:ascii="Times New Roman" w:hAnsi="Times New Roman" w:cs="Times New Roman"/>
          <w:sz w:val="20"/>
          <w:szCs w:val="20"/>
        </w:rPr>
        <w:t xml:space="preserve">ternal acts, </w:t>
      </w:r>
      <w:r w:rsidRPr="00A546FF">
        <w:rPr>
          <w:rFonts w:ascii="Times New Roman" w:hAnsi="Times New Roman" w:cs="Times New Roman"/>
          <w:sz w:val="20"/>
          <w:szCs w:val="20"/>
        </w:rPr>
        <w:t>with little attention paid to</w:t>
      </w:r>
      <w:r w:rsidR="002E0964" w:rsidRPr="00A546FF">
        <w:rPr>
          <w:rFonts w:ascii="Times New Roman" w:hAnsi="Times New Roman" w:cs="Times New Roman"/>
          <w:sz w:val="20"/>
          <w:szCs w:val="20"/>
        </w:rPr>
        <w:t xml:space="preserve"> the interlink with internal or internalized norms and capacities. </w:t>
      </w:r>
      <w:r w:rsidRPr="00A546FF">
        <w:rPr>
          <w:rFonts w:ascii="Times New Roman" w:hAnsi="Times New Roman" w:cs="Times New Roman"/>
          <w:sz w:val="20"/>
          <w:szCs w:val="20"/>
        </w:rPr>
        <w:t>In terms of foreign policy promulgation</w:t>
      </w:r>
      <w:r w:rsidR="00840B0F" w:rsidRPr="00A546FF">
        <w:rPr>
          <w:rFonts w:ascii="Times New Roman" w:hAnsi="Times New Roman" w:cs="Times New Roman"/>
          <w:sz w:val="20"/>
          <w:szCs w:val="20"/>
        </w:rPr>
        <w:t>,</w:t>
      </w:r>
      <w:r w:rsidRPr="00A546FF">
        <w:rPr>
          <w:rFonts w:ascii="Times New Roman" w:hAnsi="Times New Roman" w:cs="Times New Roman"/>
          <w:sz w:val="20"/>
          <w:szCs w:val="20"/>
        </w:rPr>
        <w:t xml:space="preserve"> </w:t>
      </w:r>
      <w:r w:rsidR="002E0964" w:rsidRPr="00A546FF">
        <w:rPr>
          <w:rFonts w:ascii="Times New Roman" w:hAnsi="Times New Roman" w:cs="Times New Roman"/>
          <w:sz w:val="20"/>
          <w:szCs w:val="20"/>
        </w:rPr>
        <w:t xml:space="preserve">Kazakhstan’s nonproliferation initiatives are well known and recognized worldwide. </w:t>
      </w:r>
      <w:r w:rsidR="00242CF2" w:rsidRPr="00A546FF">
        <w:rPr>
          <w:rFonts w:ascii="Times New Roman" w:hAnsi="Times New Roman" w:cs="Times New Roman"/>
          <w:sz w:val="20"/>
          <w:szCs w:val="20"/>
        </w:rPr>
        <w:t xml:space="preserve">It suffices to mention </w:t>
      </w:r>
      <w:r w:rsidR="00840B0F" w:rsidRPr="00A546FF">
        <w:rPr>
          <w:rFonts w:ascii="Times New Roman" w:hAnsi="Times New Roman" w:cs="Times New Roman"/>
          <w:sz w:val="20"/>
          <w:szCs w:val="20"/>
        </w:rPr>
        <w:t>by way of</w:t>
      </w:r>
      <w:r w:rsidR="00242CF2" w:rsidRPr="00A546FF">
        <w:rPr>
          <w:rFonts w:ascii="Times New Roman" w:hAnsi="Times New Roman" w:cs="Times New Roman"/>
          <w:sz w:val="20"/>
          <w:szCs w:val="20"/>
        </w:rPr>
        <w:t xml:space="preserve"> evidence the initiatives leading to </w:t>
      </w:r>
      <w:r w:rsidR="002E0964" w:rsidRPr="00A546FF">
        <w:rPr>
          <w:rFonts w:ascii="Times New Roman" w:hAnsi="Times New Roman" w:cs="Times New Roman"/>
          <w:sz w:val="20"/>
          <w:szCs w:val="20"/>
        </w:rPr>
        <w:t xml:space="preserve">the </w:t>
      </w:r>
      <w:r w:rsidRPr="00A546FF">
        <w:rPr>
          <w:rFonts w:ascii="Times New Roman" w:hAnsi="Times New Roman" w:cs="Times New Roman"/>
          <w:sz w:val="20"/>
          <w:szCs w:val="20"/>
        </w:rPr>
        <w:t xml:space="preserve">UN </w:t>
      </w:r>
      <w:r w:rsidR="002E0964" w:rsidRPr="00A546FF">
        <w:rPr>
          <w:rFonts w:ascii="Times New Roman" w:hAnsi="Times New Roman" w:cs="Times New Roman"/>
          <w:sz w:val="20"/>
          <w:szCs w:val="20"/>
        </w:rPr>
        <w:t>Universal Declaration on Building a World Free of Nuclear Weapons,</w:t>
      </w:r>
      <w:r w:rsidR="00242CF2" w:rsidRPr="00A546FF">
        <w:rPr>
          <w:rFonts w:ascii="Times New Roman" w:hAnsi="Times New Roman" w:cs="Times New Roman"/>
          <w:sz w:val="20"/>
          <w:szCs w:val="20"/>
        </w:rPr>
        <w:t xml:space="preserve"> or the UNGA declaration of 29 August as the International Day against Nuclear Tests.</w:t>
      </w:r>
    </w:p>
    <w:p w14:paraId="2016896F" w14:textId="7FD27DB5" w:rsidR="00664198" w:rsidRPr="00A546FF" w:rsidRDefault="00C62EC3"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However</w:t>
      </w:r>
      <w:r w:rsidR="00664198" w:rsidRPr="00A546FF">
        <w:rPr>
          <w:rFonts w:ascii="Times New Roman" w:hAnsi="Times New Roman" w:cs="Times New Roman"/>
          <w:sz w:val="20"/>
          <w:szCs w:val="20"/>
        </w:rPr>
        <w:t>, when it comes to Kazakhstan’s participation in scientific cooperation that can help improve international relations and ease tensions in situations of political strain</w:t>
      </w:r>
      <w:r w:rsidR="00840B0F" w:rsidRPr="00A546FF">
        <w:rPr>
          <w:rFonts w:ascii="Times New Roman" w:hAnsi="Times New Roman" w:cs="Times New Roman"/>
          <w:sz w:val="20"/>
          <w:szCs w:val="20"/>
        </w:rPr>
        <w:t>, the record is less clear</w:t>
      </w:r>
      <w:r w:rsidR="00664198" w:rsidRPr="00A546FF">
        <w:rPr>
          <w:rFonts w:ascii="Times New Roman" w:hAnsi="Times New Roman" w:cs="Times New Roman"/>
          <w:sz w:val="20"/>
          <w:szCs w:val="20"/>
        </w:rPr>
        <w:t>.</w:t>
      </w:r>
      <w:r w:rsidR="005C60AA" w:rsidRPr="00A546FF">
        <w:rPr>
          <w:rFonts w:ascii="Times New Roman" w:hAnsi="Times New Roman" w:cs="Times New Roman"/>
          <w:sz w:val="20"/>
          <w:szCs w:val="20"/>
        </w:rPr>
        <w:t xml:space="preserve"> In terms of development cooperation,</w:t>
      </w:r>
      <w:r w:rsidR="00664198" w:rsidRPr="00A546FF">
        <w:rPr>
          <w:rFonts w:ascii="Times New Roman" w:hAnsi="Times New Roman" w:cs="Times New Roman"/>
          <w:sz w:val="20"/>
          <w:szCs w:val="20"/>
        </w:rPr>
        <w:t xml:space="preserve"> </w:t>
      </w:r>
      <w:r w:rsidR="005C60AA" w:rsidRPr="00A546FF">
        <w:rPr>
          <w:rFonts w:ascii="Times New Roman" w:hAnsi="Times New Roman" w:cs="Times New Roman"/>
          <w:sz w:val="20"/>
          <w:szCs w:val="20"/>
        </w:rPr>
        <w:t xml:space="preserve">the transfer of Kazakh experience in the governance of the nuclear sector is a </w:t>
      </w:r>
      <w:r w:rsidR="00AB4D91" w:rsidRPr="00A546FF">
        <w:rPr>
          <w:rFonts w:ascii="Times New Roman" w:hAnsi="Times New Roman" w:cs="Times New Roman"/>
          <w:sz w:val="20"/>
          <w:szCs w:val="20"/>
        </w:rPr>
        <w:t>lesser-known</w:t>
      </w:r>
      <w:r w:rsidR="005C60AA" w:rsidRPr="00A546FF">
        <w:rPr>
          <w:rFonts w:ascii="Times New Roman" w:hAnsi="Times New Roman" w:cs="Times New Roman"/>
          <w:sz w:val="20"/>
          <w:szCs w:val="20"/>
        </w:rPr>
        <w:t xml:space="preserve"> asset.</w:t>
      </w:r>
    </w:p>
    <w:p w14:paraId="1BA31854" w14:textId="2BE5CCD5" w:rsidR="001C20AB" w:rsidRPr="00A546FF" w:rsidRDefault="00C62EC3"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T</w:t>
      </w:r>
      <w:r w:rsidR="00C16774" w:rsidRPr="00A546FF">
        <w:rPr>
          <w:rFonts w:ascii="Times New Roman" w:hAnsi="Times New Roman" w:cs="Times New Roman"/>
          <w:sz w:val="20"/>
          <w:szCs w:val="20"/>
        </w:rPr>
        <w:t xml:space="preserve">he experience of the Committee for Atomic and Energy Supervision and Control and </w:t>
      </w:r>
      <w:r w:rsidR="006141A7" w:rsidRPr="00A546FF">
        <w:rPr>
          <w:rFonts w:ascii="Times New Roman" w:hAnsi="Times New Roman" w:cs="Times New Roman"/>
          <w:sz w:val="20"/>
          <w:szCs w:val="20"/>
        </w:rPr>
        <w:t xml:space="preserve">of </w:t>
      </w:r>
      <w:r w:rsidR="00C16774" w:rsidRPr="00A546FF">
        <w:rPr>
          <w:rFonts w:ascii="Times New Roman" w:hAnsi="Times New Roman" w:cs="Times New Roman"/>
          <w:sz w:val="20"/>
          <w:szCs w:val="20"/>
        </w:rPr>
        <w:t>KAZATOMPROM in uranium mining and transport was shared with countries from the Southern African Development Community</w:t>
      </w:r>
      <w:r w:rsidR="000832B5" w:rsidRPr="00A546FF">
        <w:rPr>
          <w:rFonts w:ascii="Times New Roman" w:hAnsi="Times New Roman" w:cs="Times New Roman"/>
          <w:sz w:val="20"/>
          <w:szCs w:val="20"/>
        </w:rPr>
        <w:t xml:space="preserve"> (SADC)</w:t>
      </w:r>
      <w:r w:rsidR="00C16774" w:rsidRPr="00A546FF">
        <w:rPr>
          <w:rFonts w:ascii="Times New Roman" w:hAnsi="Times New Roman" w:cs="Times New Roman"/>
          <w:sz w:val="20"/>
          <w:szCs w:val="20"/>
        </w:rPr>
        <w:t>, under an EU</w:t>
      </w:r>
      <w:r w:rsidR="000832B5" w:rsidRPr="00A546FF">
        <w:rPr>
          <w:rFonts w:ascii="Times New Roman" w:hAnsi="Times New Roman" w:cs="Times New Roman"/>
          <w:sz w:val="20"/>
          <w:szCs w:val="20"/>
        </w:rPr>
        <w:t>-funded</w:t>
      </w:r>
      <w:r w:rsidR="00C16774" w:rsidRPr="00A546FF">
        <w:rPr>
          <w:rFonts w:ascii="Times New Roman" w:hAnsi="Times New Roman" w:cs="Times New Roman"/>
          <w:sz w:val="20"/>
          <w:szCs w:val="20"/>
        </w:rPr>
        <w:t xml:space="preserve"> project, implemented by the International Science and Technology Center</w:t>
      </w:r>
      <w:r w:rsidR="000832B5" w:rsidRPr="00A546FF">
        <w:rPr>
          <w:rFonts w:ascii="Times New Roman" w:hAnsi="Times New Roman" w:cs="Times New Roman"/>
          <w:sz w:val="20"/>
          <w:szCs w:val="20"/>
        </w:rPr>
        <w:t xml:space="preserve"> (ISTC)</w:t>
      </w:r>
      <w:r w:rsidRPr="00A546FF">
        <w:rPr>
          <w:rFonts w:ascii="Times New Roman" w:hAnsi="Times New Roman" w:cs="Times New Roman"/>
          <w:sz w:val="20"/>
          <w:szCs w:val="20"/>
        </w:rPr>
        <w:t xml:space="preserve">, namely Project MC 5.01 15B </w:t>
      </w:r>
      <w:r w:rsidRPr="00A546FF">
        <w:rPr>
          <w:rFonts w:ascii="Times New Roman" w:hAnsi="Times New Roman" w:cs="Times New Roman"/>
          <w:i/>
          <w:sz w:val="20"/>
          <w:szCs w:val="20"/>
        </w:rPr>
        <w:t xml:space="preserve">Support to Southern African States in Nuclear </w:t>
      </w:r>
      <w:r w:rsidR="00AB4D91" w:rsidRPr="00A546FF">
        <w:rPr>
          <w:rFonts w:ascii="Times New Roman" w:hAnsi="Times New Roman" w:cs="Times New Roman"/>
          <w:i/>
          <w:sz w:val="20"/>
          <w:szCs w:val="20"/>
        </w:rPr>
        <w:t>S</w:t>
      </w:r>
      <w:r w:rsidRPr="00A546FF">
        <w:rPr>
          <w:rFonts w:ascii="Times New Roman" w:hAnsi="Times New Roman" w:cs="Times New Roman"/>
          <w:i/>
          <w:sz w:val="20"/>
          <w:szCs w:val="20"/>
        </w:rPr>
        <w:t>afety and Security</w:t>
      </w:r>
      <w:r w:rsidR="00C16774" w:rsidRPr="00A546FF">
        <w:rPr>
          <w:rFonts w:ascii="Times New Roman" w:hAnsi="Times New Roman" w:cs="Times New Roman"/>
          <w:i/>
          <w:sz w:val="20"/>
          <w:szCs w:val="20"/>
        </w:rPr>
        <w:t>.</w:t>
      </w:r>
      <w:r w:rsidRPr="00A546FF">
        <w:rPr>
          <w:rStyle w:val="FootnoteReference"/>
          <w:rFonts w:ascii="Times New Roman" w:hAnsi="Times New Roman" w:cs="Times New Roman"/>
          <w:sz w:val="20"/>
          <w:szCs w:val="20"/>
        </w:rPr>
        <w:footnoteReference w:id="5"/>
      </w:r>
      <w:r w:rsidR="006141A7" w:rsidRPr="00A546FF">
        <w:rPr>
          <w:rFonts w:ascii="Times New Roman" w:hAnsi="Times New Roman" w:cs="Times New Roman"/>
          <w:i/>
          <w:sz w:val="20"/>
          <w:szCs w:val="20"/>
        </w:rPr>
        <w:t xml:space="preserve"> </w:t>
      </w:r>
      <w:r w:rsidR="00C16774" w:rsidRPr="00A546FF">
        <w:rPr>
          <w:rFonts w:ascii="Times New Roman" w:hAnsi="Times New Roman" w:cs="Times New Roman"/>
          <w:sz w:val="20"/>
          <w:szCs w:val="20"/>
        </w:rPr>
        <w:t>This example reveals the considerable potential</w:t>
      </w:r>
      <w:r w:rsidR="006141A7" w:rsidRPr="00A546FF">
        <w:rPr>
          <w:rFonts w:ascii="Times New Roman" w:hAnsi="Times New Roman" w:cs="Times New Roman"/>
          <w:sz w:val="20"/>
          <w:szCs w:val="20"/>
        </w:rPr>
        <w:t xml:space="preserve"> that</w:t>
      </w:r>
      <w:r w:rsidR="00C16774" w:rsidRPr="00A546FF">
        <w:rPr>
          <w:rFonts w:ascii="Times New Roman" w:hAnsi="Times New Roman" w:cs="Times New Roman"/>
          <w:sz w:val="20"/>
          <w:szCs w:val="20"/>
        </w:rPr>
        <w:t xml:space="preserve"> </w:t>
      </w:r>
      <w:r w:rsidRPr="00A546FF">
        <w:rPr>
          <w:rFonts w:ascii="Times New Roman" w:hAnsi="Times New Roman" w:cs="Times New Roman"/>
          <w:sz w:val="20"/>
          <w:szCs w:val="20"/>
        </w:rPr>
        <w:t>nuclear governance has to substantiate the</w:t>
      </w:r>
      <w:r w:rsidR="00C16774" w:rsidRPr="00A546FF">
        <w:rPr>
          <w:rFonts w:ascii="Times New Roman" w:hAnsi="Times New Roman" w:cs="Times New Roman"/>
          <w:sz w:val="20"/>
          <w:szCs w:val="20"/>
        </w:rPr>
        <w:t xml:space="preserve"> input of Kazakhstan in international development cooperation</w:t>
      </w:r>
      <w:r w:rsidR="00F91C36" w:rsidRPr="00A546FF">
        <w:rPr>
          <w:rFonts w:ascii="Times New Roman" w:hAnsi="Times New Roman" w:cs="Times New Roman"/>
          <w:sz w:val="20"/>
          <w:szCs w:val="20"/>
        </w:rPr>
        <w:t xml:space="preserve"> in general, and in the improvement of the security–development nexus within it.</w:t>
      </w:r>
    </w:p>
    <w:p w14:paraId="5AE92069" w14:textId="492BB7E4" w:rsidR="00924B66" w:rsidRPr="00A546FF" w:rsidRDefault="00924B66"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Given its considerable economic and demographic potential, Kazakhstan is turning into an emerging middle size power that seeks to become a significant factor in international relations. Kazakhstan’s ambitions on the international arena do not solely stem from its ideational aspirations to be a ‘good’ member of global society and increase its favorable image in the world, but also from an attempt to contribute to </w:t>
      </w:r>
      <w:r w:rsidR="006141A7" w:rsidRPr="00A546FF">
        <w:rPr>
          <w:rFonts w:ascii="Times New Roman" w:hAnsi="Times New Roman" w:cs="Times New Roman"/>
          <w:sz w:val="20"/>
          <w:szCs w:val="20"/>
        </w:rPr>
        <w:t>the establishment and codification</w:t>
      </w:r>
      <w:r w:rsidRPr="00A546FF">
        <w:rPr>
          <w:rFonts w:ascii="Times New Roman" w:hAnsi="Times New Roman" w:cs="Times New Roman"/>
          <w:sz w:val="20"/>
          <w:szCs w:val="20"/>
        </w:rPr>
        <w:t xml:space="preserve"> of standards for international behavior. There exists a plethora of pragmatic reasons underpinning specific foreign policy decisions </w:t>
      </w:r>
      <w:r w:rsidRPr="00A546FF">
        <w:rPr>
          <w:rFonts w:ascii="Times New Roman" w:hAnsi="Times New Roman" w:cs="Times New Roman"/>
          <w:sz w:val="20"/>
          <w:szCs w:val="20"/>
        </w:rPr>
        <w:lastRenderedPageBreak/>
        <w:t xml:space="preserve">as well, related to the need </w:t>
      </w:r>
      <w:r w:rsidR="006141A7" w:rsidRPr="00A546FF">
        <w:rPr>
          <w:rFonts w:ascii="Times New Roman" w:hAnsi="Times New Roman" w:cs="Times New Roman"/>
          <w:sz w:val="20"/>
          <w:szCs w:val="20"/>
        </w:rPr>
        <w:t>for</w:t>
      </w:r>
      <w:r w:rsidRPr="00A546FF">
        <w:rPr>
          <w:rFonts w:ascii="Times New Roman" w:hAnsi="Times New Roman" w:cs="Times New Roman"/>
          <w:sz w:val="20"/>
          <w:szCs w:val="20"/>
        </w:rPr>
        <w:t xml:space="preserve"> external investment and technological innovations. </w:t>
      </w:r>
      <w:r w:rsidR="00F91C36" w:rsidRPr="00A546FF">
        <w:rPr>
          <w:rFonts w:ascii="Times New Roman" w:hAnsi="Times New Roman" w:cs="Times New Roman"/>
          <w:sz w:val="20"/>
          <w:szCs w:val="20"/>
        </w:rPr>
        <w:t xml:space="preserve">Besides, it provides </w:t>
      </w:r>
      <w:r w:rsidR="006141A7" w:rsidRPr="00A546FF">
        <w:rPr>
          <w:rFonts w:ascii="Times New Roman" w:hAnsi="Times New Roman" w:cs="Times New Roman"/>
          <w:sz w:val="20"/>
          <w:szCs w:val="20"/>
        </w:rPr>
        <w:t xml:space="preserve">an </w:t>
      </w:r>
      <w:r w:rsidR="00F91C36" w:rsidRPr="00A546FF">
        <w:rPr>
          <w:rFonts w:ascii="Times New Roman" w:hAnsi="Times New Roman" w:cs="Times New Roman"/>
          <w:sz w:val="20"/>
          <w:szCs w:val="20"/>
        </w:rPr>
        <w:t>interesting perspective on the performance by Kazakhstan as an emerging donor of official development aid.</w:t>
      </w:r>
    </w:p>
    <w:p w14:paraId="3C8D4A71" w14:textId="01871666" w:rsidR="00924B66" w:rsidRPr="00A546FF" w:rsidRDefault="00924B66"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Kazakhstan constitutes a typical example of an emerging regional power. Kazakhstan’s non-proliferation policy can help define the impact of </w:t>
      </w:r>
      <w:r w:rsidR="006141A7" w:rsidRPr="00A546FF">
        <w:rPr>
          <w:rFonts w:ascii="Times New Roman" w:hAnsi="Times New Roman" w:cs="Times New Roman"/>
          <w:sz w:val="20"/>
          <w:szCs w:val="20"/>
        </w:rPr>
        <w:t xml:space="preserve">this type of </w:t>
      </w:r>
      <w:r w:rsidRPr="00A546FF">
        <w:rPr>
          <w:rFonts w:ascii="Times New Roman" w:hAnsi="Times New Roman" w:cs="Times New Roman"/>
          <w:sz w:val="20"/>
          <w:szCs w:val="20"/>
        </w:rPr>
        <w:t>actors on the international system. The question is whether they tend to be drivers for change towards multi-</w:t>
      </w:r>
      <w:r w:rsidR="000832B5" w:rsidRPr="00A546FF">
        <w:rPr>
          <w:rFonts w:ascii="Times New Roman" w:hAnsi="Times New Roman" w:cs="Times New Roman"/>
          <w:sz w:val="20"/>
          <w:szCs w:val="20"/>
        </w:rPr>
        <w:t>polarity or</w:t>
      </w:r>
      <w:r w:rsidRPr="00A546FF">
        <w:rPr>
          <w:rFonts w:ascii="Times New Roman" w:hAnsi="Times New Roman" w:cs="Times New Roman"/>
          <w:sz w:val="20"/>
          <w:szCs w:val="20"/>
        </w:rPr>
        <w:t xml:space="preserve"> could equally be a stabilizing factor due to their preference for more normative elements in the IR anarchical environment</w:t>
      </w:r>
      <w:r w:rsidR="006141A7" w:rsidRPr="00A546FF">
        <w:rPr>
          <w:rFonts w:ascii="Times New Roman" w:hAnsi="Times New Roman" w:cs="Times New Roman"/>
          <w:sz w:val="20"/>
          <w:szCs w:val="20"/>
        </w:rPr>
        <w:t>.</w:t>
      </w:r>
      <w:r w:rsidRPr="00A546FF">
        <w:rPr>
          <w:rFonts w:ascii="Times New Roman" w:hAnsi="Times New Roman" w:cs="Times New Roman"/>
          <w:sz w:val="20"/>
          <w:szCs w:val="20"/>
        </w:rPr>
        <w:t xml:space="preserve"> Moreover, the study of the Kazakhstan case proves that the natural inclination of middle</w:t>
      </w:r>
      <w:r w:rsidR="006141A7" w:rsidRPr="00A546FF">
        <w:rPr>
          <w:rFonts w:ascii="Times New Roman" w:hAnsi="Times New Roman" w:cs="Times New Roman"/>
          <w:sz w:val="20"/>
          <w:szCs w:val="20"/>
        </w:rPr>
        <w:t>-</w:t>
      </w:r>
      <w:r w:rsidRPr="00A546FF">
        <w:rPr>
          <w:rFonts w:ascii="Times New Roman" w:hAnsi="Times New Roman" w:cs="Times New Roman"/>
          <w:sz w:val="20"/>
          <w:szCs w:val="20"/>
        </w:rPr>
        <w:t xml:space="preserve">size actors in favour of enhanced regionalism does not preclude, but rather complements their evolution towards </w:t>
      </w:r>
      <w:r w:rsidR="006141A7" w:rsidRPr="00A546FF">
        <w:rPr>
          <w:rFonts w:ascii="Times New Roman" w:hAnsi="Times New Roman" w:cs="Times New Roman"/>
          <w:sz w:val="20"/>
          <w:szCs w:val="20"/>
        </w:rPr>
        <w:t xml:space="preserve">becoming </w:t>
      </w:r>
      <w:r w:rsidRPr="00A546FF">
        <w:rPr>
          <w:rFonts w:ascii="Times New Roman" w:hAnsi="Times New Roman" w:cs="Times New Roman"/>
          <w:sz w:val="20"/>
          <w:szCs w:val="20"/>
        </w:rPr>
        <w:t>pillars of international community.</w:t>
      </w:r>
    </w:p>
    <w:p w14:paraId="136D92EA" w14:textId="77777777" w:rsidR="00AE64E5" w:rsidRPr="00A546FF" w:rsidRDefault="00F91C36"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Seen from this angle, it would be worthy to analyze aspects of the nuclear governance potential Kazakhstan disposes with and how it may support its regional policies and the intra-regional cooperation, in particular between Africa and Central Asia.</w:t>
      </w:r>
    </w:p>
    <w:p w14:paraId="6DA9E7E2" w14:textId="06354295" w:rsidR="00F91C36" w:rsidRPr="00A546FF" w:rsidRDefault="00F91C36" w:rsidP="00A546FF">
      <w:pPr>
        <w:spacing w:line="240" w:lineRule="auto"/>
        <w:jc w:val="both"/>
        <w:rPr>
          <w:rFonts w:ascii="Times New Roman" w:hAnsi="Times New Roman" w:cs="Times New Roman"/>
          <w:sz w:val="20"/>
          <w:szCs w:val="20"/>
        </w:rPr>
      </w:pPr>
    </w:p>
    <w:p w14:paraId="2A31B0E1" w14:textId="77777777" w:rsidR="00AE64E5" w:rsidRPr="00A546FF" w:rsidRDefault="00F91C36" w:rsidP="00A546FF">
      <w:pPr>
        <w:spacing w:line="240" w:lineRule="auto"/>
        <w:jc w:val="both"/>
        <w:rPr>
          <w:rFonts w:ascii="Times New Roman" w:hAnsi="Times New Roman" w:cs="Times New Roman"/>
          <w:b/>
          <w:sz w:val="20"/>
          <w:szCs w:val="20"/>
        </w:rPr>
      </w:pPr>
      <w:r w:rsidRPr="00A546FF">
        <w:rPr>
          <w:rFonts w:ascii="Times New Roman" w:hAnsi="Times New Roman" w:cs="Times New Roman"/>
          <w:b/>
          <w:sz w:val="20"/>
          <w:szCs w:val="20"/>
        </w:rPr>
        <w:t xml:space="preserve">Accumulated Normative </w:t>
      </w:r>
      <w:r w:rsidR="00AE64E5" w:rsidRPr="00A546FF">
        <w:rPr>
          <w:rFonts w:ascii="Times New Roman" w:hAnsi="Times New Roman" w:cs="Times New Roman"/>
          <w:b/>
          <w:sz w:val="20"/>
          <w:szCs w:val="20"/>
        </w:rPr>
        <w:t>Experience and Expertise</w:t>
      </w:r>
    </w:p>
    <w:p w14:paraId="4F5B713E" w14:textId="093B0D93" w:rsidR="00F501B9" w:rsidRPr="00A546FF" w:rsidRDefault="005C5464"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In Kazakhstan the contemporary regulatory framework for atomic energy use and radiation safety came into existence in </w:t>
      </w:r>
      <w:r w:rsidR="006141A7" w:rsidRPr="00A546FF">
        <w:rPr>
          <w:rFonts w:ascii="Times New Roman" w:hAnsi="Times New Roman" w:cs="Times New Roman"/>
          <w:sz w:val="20"/>
          <w:szCs w:val="20"/>
        </w:rPr>
        <w:t xml:space="preserve">a </w:t>
      </w:r>
      <w:r w:rsidRPr="00A546FF">
        <w:rPr>
          <w:rFonts w:ascii="Times New Roman" w:hAnsi="Times New Roman" w:cs="Times New Roman"/>
          <w:sz w:val="20"/>
          <w:szCs w:val="20"/>
        </w:rPr>
        <w:t xml:space="preserve">specific historical context related to the break-up of the Soviet Union. Additional specificity arises </w:t>
      </w:r>
      <w:r w:rsidR="00C940C6" w:rsidRPr="00A546FF">
        <w:rPr>
          <w:rFonts w:ascii="Times New Roman" w:hAnsi="Times New Roman" w:cs="Times New Roman"/>
          <w:sz w:val="20"/>
          <w:szCs w:val="20"/>
        </w:rPr>
        <w:t>from</w:t>
      </w:r>
      <w:r w:rsidRPr="00A546FF">
        <w:rPr>
          <w:rFonts w:ascii="Times New Roman" w:hAnsi="Times New Roman" w:cs="Times New Roman"/>
          <w:sz w:val="20"/>
          <w:szCs w:val="20"/>
        </w:rPr>
        <w:t xml:space="preserve"> the characteristics of the state </w:t>
      </w:r>
      <w:r w:rsidR="00C940C6" w:rsidRPr="00A546FF">
        <w:rPr>
          <w:rFonts w:ascii="Times New Roman" w:hAnsi="Times New Roman" w:cs="Times New Roman"/>
          <w:sz w:val="20"/>
          <w:szCs w:val="20"/>
        </w:rPr>
        <w:t xml:space="preserve">political </w:t>
      </w:r>
      <w:r w:rsidRPr="00A546FF">
        <w:rPr>
          <w:rFonts w:ascii="Times New Roman" w:hAnsi="Times New Roman" w:cs="Times New Roman"/>
          <w:sz w:val="20"/>
          <w:szCs w:val="20"/>
        </w:rPr>
        <w:t>system</w:t>
      </w:r>
      <w:r w:rsidR="006141A7" w:rsidRPr="00A546FF">
        <w:rPr>
          <w:rFonts w:ascii="Times New Roman" w:hAnsi="Times New Roman" w:cs="Times New Roman"/>
          <w:sz w:val="20"/>
          <w:szCs w:val="20"/>
        </w:rPr>
        <w:t>, particularly the preeminent role and function of the presidency</w:t>
      </w:r>
      <w:r w:rsidRPr="00A546FF">
        <w:rPr>
          <w:rFonts w:ascii="Times New Roman" w:hAnsi="Times New Roman" w:cs="Times New Roman"/>
          <w:sz w:val="20"/>
          <w:szCs w:val="20"/>
        </w:rPr>
        <w:t xml:space="preserve">. </w:t>
      </w:r>
      <w:r w:rsidR="00C940C6" w:rsidRPr="00A546FF">
        <w:rPr>
          <w:rFonts w:ascii="Times New Roman" w:hAnsi="Times New Roman" w:cs="Times New Roman"/>
          <w:sz w:val="20"/>
          <w:szCs w:val="20"/>
        </w:rPr>
        <w:t xml:space="preserve">One observation Thomas Wright, </w:t>
      </w:r>
      <w:r w:rsidR="00DD6811" w:rsidRPr="00A546FF">
        <w:rPr>
          <w:rFonts w:ascii="Times New Roman" w:hAnsi="Times New Roman" w:cs="Times New Roman"/>
          <w:sz w:val="20"/>
          <w:szCs w:val="20"/>
        </w:rPr>
        <w:t>a</w:t>
      </w:r>
      <w:r w:rsidR="00C940C6" w:rsidRPr="00A546FF">
        <w:rPr>
          <w:rFonts w:ascii="Times New Roman" w:hAnsi="Times New Roman" w:cs="Times New Roman"/>
          <w:sz w:val="20"/>
          <w:szCs w:val="20"/>
        </w:rPr>
        <w:t xml:space="preserve"> Brookings-based scholar, made about U.S. foreign policy </w:t>
      </w:r>
      <w:r w:rsidR="006141A7" w:rsidRPr="00A546FF">
        <w:rPr>
          <w:rFonts w:ascii="Times New Roman" w:hAnsi="Times New Roman" w:cs="Times New Roman"/>
          <w:sz w:val="20"/>
          <w:szCs w:val="20"/>
        </w:rPr>
        <w:t>may equally apply</w:t>
      </w:r>
      <w:r w:rsidR="00C940C6" w:rsidRPr="00A546FF">
        <w:rPr>
          <w:rFonts w:ascii="Times New Roman" w:hAnsi="Times New Roman" w:cs="Times New Roman"/>
          <w:sz w:val="20"/>
          <w:szCs w:val="20"/>
        </w:rPr>
        <w:t xml:space="preserve"> to Kazakhstan, namely that it is ‘</w:t>
      </w:r>
      <w:r w:rsidR="00C940C6" w:rsidRPr="00A546FF">
        <w:rPr>
          <w:rFonts w:ascii="Times New Roman" w:hAnsi="Times New Roman" w:cs="Times New Roman"/>
          <w:i/>
          <w:sz w:val="20"/>
          <w:szCs w:val="20"/>
        </w:rPr>
        <w:t>defined by the character and the opinions of its president’</w:t>
      </w:r>
      <w:r w:rsidR="00C940C6" w:rsidRPr="00A546FF">
        <w:rPr>
          <w:rFonts w:ascii="Times New Roman" w:hAnsi="Times New Roman" w:cs="Times New Roman"/>
          <w:sz w:val="20"/>
          <w:szCs w:val="20"/>
        </w:rPr>
        <w:t xml:space="preserve">, not anybody else. </w:t>
      </w:r>
      <w:r w:rsidR="00C940C6" w:rsidRPr="00A546FF">
        <w:rPr>
          <w:rStyle w:val="FootnoteReference"/>
          <w:rFonts w:ascii="Times New Roman" w:hAnsi="Times New Roman" w:cs="Times New Roman"/>
          <w:sz w:val="20"/>
          <w:szCs w:val="20"/>
        </w:rPr>
        <w:footnoteReference w:id="6"/>
      </w:r>
      <w:r w:rsidR="00C940C6" w:rsidRPr="00A546FF">
        <w:rPr>
          <w:rFonts w:ascii="Times New Roman" w:hAnsi="Times New Roman" w:cs="Times New Roman"/>
          <w:sz w:val="20"/>
          <w:szCs w:val="20"/>
        </w:rPr>
        <w:t xml:space="preserve"> </w:t>
      </w:r>
    </w:p>
    <w:p w14:paraId="021438A2" w14:textId="737C426C" w:rsidR="00DD6811" w:rsidRPr="00A546FF" w:rsidRDefault="00C940C6"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The regulatory framework </w:t>
      </w:r>
      <w:r w:rsidR="00DD6811" w:rsidRPr="00A546FF">
        <w:rPr>
          <w:rFonts w:ascii="Times New Roman" w:hAnsi="Times New Roman" w:cs="Times New Roman"/>
          <w:sz w:val="20"/>
          <w:szCs w:val="20"/>
        </w:rPr>
        <w:t xml:space="preserve">of Kazakhstan </w:t>
      </w:r>
      <w:r w:rsidRPr="00A546FF">
        <w:rPr>
          <w:rFonts w:ascii="Times New Roman" w:hAnsi="Times New Roman" w:cs="Times New Roman"/>
          <w:sz w:val="20"/>
          <w:szCs w:val="20"/>
        </w:rPr>
        <w:t xml:space="preserve">has four tiers: (1) </w:t>
      </w:r>
      <w:r w:rsidR="007901A8" w:rsidRPr="00A546FF">
        <w:rPr>
          <w:rFonts w:ascii="Times New Roman" w:hAnsi="Times New Roman" w:cs="Times New Roman"/>
          <w:sz w:val="20"/>
          <w:szCs w:val="20"/>
        </w:rPr>
        <w:t>Decrees by</w:t>
      </w:r>
      <w:r w:rsidR="005C5464" w:rsidRPr="00A546FF">
        <w:rPr>
          <w:rFonts w:ascii="Times New Roman" w:hAnsi="Times New Roman" w:cs="Times New Roman"/>
          <w:sz w:val="20"/>
          <w:szCs w:val="20"/>
        </w:rPr>
        <w:t xml:space="preserve"> </w:t>
      </w:r>
      <w:r w:rsidR="007901A8" w:rsidRPr="00A546FF">
        <w:rPr>
          <w:rFonts w:ascii="Times New Roman" w:hAnsi="Times New Roman" w:cs="Times New Roman"/>
          <w:sz w:val="20"/>
          <w:szCs w:val="20"/>
        </w:rPr>
        <w:t>the President</w:t>
      </w:r>
      <w:r w:rsidR="00A47E99" w:rsidRPr="00A546FF">
        <w:rPr>
          <w:rFonts w:ascii="Times New Roman" w:hAnsi="Times New Roman" w:cs="Times New Roman"/>
          <w:sz w:val="20"/>
          <w:szCs w:val="20"/>
        </w:rPr>
        <w:t>, prom</w:t>
      </w:r>
      <w:r w:rsidR="00BE59F0" w:rsidRPr="00A546FF">
        <w:rPr>
          <w:rFonts w:ascii="Times New Roman" w:hAnsi="Times New Roman" w:cs="Times New Roman"/>
          <w:sz w:val="20"/>
          <w:szCs w:val="20"/>
        </w:rPr>
        <w:t>ulgating</w:t>
      </w:r>
      <w:r w:rsidR="00A47E99" w:rsidRPr="00A546FF">
        <w:rPr>
          <w:rFonts w:ascii="Times New Roman" w:hAnsi="Times New Roman" w:cs="Times New Roman"/>
          <w:sz w:val="20"/>
          <w:szCs w:val="20"/>
        </w:rPr>
        <w:t xml:space="preserve"> Laws adopted by Parliament</w:t>
      </w:r>
      <w:r w:rsidRPr="00A546FF">
        <w:rPr>
          <w:rFonts w:ascii="Times New Roman" w:hAnsi="Times New Roman" w:cs="Times New Roman"/>
          <w:b/>
          <w:sz w:val="20"/>
          <w:szCs w:val="20"/>
        </w:rPr>
        <w:t xml:space="preserve">; </w:t>
      </w:r>
      <w:r w:rsidR="007901A8" w:rsidRPr="00A546FF">
        <w:rPr>
          <w:rFonts w:ascii="Times New Roman" w:hAnsi="Times New Roman" w:cs="Times New Roman"/>
          <w:sz w:val="20"/>
          <w:szCs w:val="20"/>
        </w:rPr>
        <w:t>(2) Decisions (D</w:t>
      </w:r>
      <w:r w:rsidR="005C5464" w:rsidRPr="00A546FF">
        <w:rPr>
          <w:rFonts w:ascii="Times New Roman" w:hAnsi="Times New Roman" w:cs="Times New Roman"/>
          <w:sz w:val="20"/>
          <w:szCs w:val="20"/>
        </w:rPr>
        <w:t>ecree</w:t>
      </w:r>
      <w:r w:rsidR="007901A8" w:rsidRPr="00A546FF">
        <w:rPr>
          <w:rFonts w:ascii="Times New Roman" w:hAnsi="Times New Roman" w:cs="Times New Roman"/>
          <w:sz w:val="20"/>
          <w:szCs w:val="20"/>
        </w:rPr>
        <w:t>s)</w:t>
      </w:r>
      <w:r w:rsidR="005C5464" w:rsidRPr="00A546FF">
        <w:rPr>
          <w:rFonts w:ascii="Times New Roman" w:hAnsi="Times New Roman" w:cs="Times New Roman"/>
          <w:sz w:val="20"/>
          <w:szCs w:val="20"/>
        </w:rPr>
        <w:t xml:space="preserve"> of the </w:t>
      </w:r>
      <w:r w:rsidR="007901A8" w:rsidRPr="00A546FF">
        <w:rPr>
          <w:rFonts w:ascii="Times New Roman" w:hAnsi="Times New Roman" w:cs="Times New Roman"/>
          <w:sz w:val="20"/>
          <w:szCs w:val="20"/>
        </w:rPr>
        <w:t>Council of Ministers; (3) Rules and R</w:t>
      </w:r>
      <w:r w:rsidR="005C5464" w:rsidRPr="00A546FF">
        <w:rPr>
          <w:rFonts w:ascii="Times New Roman" w:hAnsi="Times New Roman" w:cs="Times New Roman"/>
          <w:sz w:val="20"/>
          <w:szCs w:val="20"/>
        </w:rPr>
        <w:t xml:space="preserve">egulations defining radiation safety issues, prescribing permissible levels of radionuclides in the environment, </w:t>
      </w:r>
      <w:r w:rsidR="007901A8" w:rsidRPr="00A546FF">
        <w:rPr>
          <w:rFonts w:ascii="Times New Roman" w:hAnsi="Times New Roman" w:cs="Times New Roman"/>
          <w:sz w:val="20"/>
          <w:szCs w:val="20"/>
        </w:rPr>
        <w:t xml:space="preserve">etc., approved by </w:t>
      </w:r>
      <w:r w:rsidR="006141A7" w:rsidRPr="00A546FF">
        <w:rPr>
          <w:rFonts w:ascii="Times New Roman" w:hAnsi="Times New Roman" w:cs="Times New Roman"/>
          <w:sz w:val="20"/>
          <w:szCs w:val="20"/>
        </w:rPr>
        <w:t xml:space="preserve">the relevant </w:t>
      </w:r>
      <w:r w:rsidR="00A47E99" w:rsidRPr="00A546FF">
        <w:rPr>
          <w:rFonts w:ascii="Times New Roman" w:hAnsi="Times New Roman" w:cs="Times New Roman"/>
          <w:sz w:val="20"/>
          <w:szCs w:val="20"/>
        </w:rPr>
        <w:t>empowered</w:t>
      </w:r>
      <w:r w:rsidR="007901A8" w:rsidRPr="00A546FF">
        <w:rPr>
          <w:rFonts w:ascii="Times New Roman" w:hAnsi="Times New Roman" w:cs="Times New Roman"/>
          <w:sz w:val="20"/>
          <w:szCs w:val="20"/>
        </w:rPr>
        <w:t xml:space="preserve"> S</w:t>
      </w:r>
      <w:r w:rsidR="00A47E99" w:rsidRPr="00A546FF">
        <w:rPr>
          <w:rFonts w:ascii="Times New Roman" w:hAnsi="Times New Roman" w:cs="Times New Roman"/>
          <w:sz w:val="20"/>
          <w:szCs w:val="20"/>
        </w:rPr>
        <w:t>tate A</w:t>
      </w:r>
      <w:r w:rsidR="007901A8" w:rsidRPr="00A546FF">
        <w:rPr>
          <w:rFonts w:ascii="Times New Roman" w:hAnsi="Times New Roman" w:cs="Times New Roman"/>
          <w:sz w:val="20"/>
          <w:szCs w:val="20"/>
        </w:rPr>
        <w:t>gencies; (4) Standards, G</w:t>
      </w:r>
      <w:r w:rsidR="005C5464" w:rsidRPr="00A546FF">
        <w:rPr>
          <w:rFonts w:ascii="Times New Roman" w:hAnsi="Times New Roman" w:cs="Times New Roman"/>
          <w:sz w:val="20"/>
          <w:szCs w:val="20"/>
        </w:rPr>
        <w:t xml:space="preserve">uidelines, and </w:t>
      </w:r>
      <w:r w:rsidR="007901A8" w:rsidRPr="00A546FF">
        <w:rPr>
          <w:rFonts w:ascii="Times New Roman" w:hAnsi="Times New Roman" w:cs="Times New Roman"/>
          <w:sz w:val="20"/>
          <w:szCs w:val="20"/>
        </w:rPr>
        <w:t xml:space="preserve">Standard Operational Procedures, adopted by </w:t>
      </w:r>
      <w:r w:rsidR="005C5464" w:rsidRPr="00A546FF">
        <w:rPr>
          <w:rFonts w:ascii="Times New Roman" w:hAnsi="Times New Roman" w:cs="Times New Roman"/>
          <w:sz w:val="20"/>
          <w:szCs w:val="20"/>
        </w:rPr>
        <w:t>industry</w:t>
      </w:r>
      <w:r w:rsidR="007901A8" w:rsidRPr="00A546FF">
        <w:rPr>
          <w:rFonts w:ascii="Times New Roman" w:hAnsi="Times New Roman" w:cs="Times New Roman"/>
          <w:sz w:val="20"/>
          <w:szCs w:val="20"/>
        </w:rPr>
        <w:t xml:space="preserve"> and other actors.</w:t>
      </w:r>
      <w:r w:rsidR="008E7801" w:rsidRPr="00A546FF">
        <w:rPr>
          <w:rFonts w:ascii="Times New Roman" w:hAnsi="Times New Roman" w:cs="Times New Roman"/>
          <w:sz w:val="20"/>
          <w:szCs w:val="20"/>
        </w:rPr>
        <w:t xml:space="preserve"> </w:t>
      </w:r>
    </w:p>
    <w:p w14:paraId="5CCD61E9" w14:textId="61B2B4A0" w:rsidR="00091130" w:rsidRPr="00A546FF" w:rsidRDefault="008E7801"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The relevant </w:t>
      </w:r>
      <w:r w:rsidR="000B04B8" w:rsidRPr="00A546FF">
        <w:rPr>
          <w:rFonts w:ascii="Times New Roman" w:hAnsi="Times New Roman" w:cs="Times New Roman"/>
          <w:sz w:val="20"/>
          <w:szCs w:val="20"/>
        </w:rPr>
        <w:t>pieces</w:t>
      </w:r>
      <w:r w:rsidRPr="00A546FF">
        <w:rPr>
          <w:rFonts w:ascii="Times New Roman" w:hAnsi="Times New Roman" w:cs="Times New Roman"/>
          <w:sz w:val="20"/>
          <w:szCs w:val="20"/>
        </w:rPr>
        <w:t xml:space="preserve"> of legislat</w:t>
      </w:r>
      <w:r w:rsidR="007D4AE2" w:rsidRPr="00A546FF">
        <w:rPr>
          <w:rFonts w:ascii="Times New Roman" w:hAnsi="Times New Roman" w:cs="Times New Roman"/>
          <w:sz w:val="20"/>
          <w:szCs w:val="20"/>
        </w:rPr>
        <w:t>ion</w:t>
      </w:r>
      <w:r w:rsidRPr="00A546FF">
        <w:rPr>
          <w:rFonts w:ascii="Times New Roman" w:hAnsi="Times New Roman" w:cs="Times New Roman"/>
          <w:sz w:val="20"/>
          <w:szCs w:val="20"/>
        </w:rPr>
        <w:t xml:space="preserve"> </w:t>
      </w:r>
      <w:r w:rsidR="000B04B8" w:rsidRPr="00A546FF">
        <w:rPr>
          <w:rFonts w:ascii="Times New Roman" w:hAnsi="Times New Roman" w:cs="Times New Roman"/>
          <w:sz w:val="20"/>
          <w:szCs w:val="20"/>
        </w:rPr>
        <w:t xml:space="preserve">include: </w:t>
      </w:r>
      <w:r w:rsidR="005C5464" w:rsidRPr="00A546FF">
        <w:rPr>
          <w:rFonts w:ascii="Times New Roman" w:hAnsi="Times New Roman" w:cs="Times New Roman"/>
          <w:sz w:val="20"/>
          <w:szCs w:val="20"/>
        </w:rPr>
        <w:t>Law No. 442-V «</w:t>
      </w:r>
      <w:r w:rsidR="005C5464" w:rsidRPr="00A546FF">
        <w:rPr>
          <w:rFonts w:ascii="Times New Roman" w:hAnsi="Times New Roman" w:cs="Times New Roman"/>
          <w:i/>
          <w:sz w:val="20"/>
          <w:szCs w:val="20"/>
        </w:rPr>
        <w:t>On the use of atomic e</w:t>
      </w:r>
      <w:r w:rsidR="0024133E" w:rsidRPr="00A546FF">
        <w:rPr>
          <w:rFonts w:ascii="Times New Roman" w:hAnsi="Times New Roman" w:cs="Times New Roman"/>
          <w:i/>
          <w:sz w:val="20"/>
          <w:szCs w:val="20"/>
        </w:rPr>
        <w:t>nergy</w:t>
      </w:r>
      <w:r w:rsidR="0024133E" w:rsidRPr="00A546FF">
        <w:rPr>
          <w:rFonts w:ascii="Times New Roman" w:hAnsi="Times New Roman" w:cs="Times New Roman"/>
          <w:sz w:val="20"/>
          <w:szCs w:val="20"/>
        </w:rPr>
        <w:t>» dated 12 January 2016</w:t>
      </w:r>
      <w:r w:rsidR="006141A7" w:rsidRPr="00A546FF">
        <w:rPr>
          <w:rFonts w:ascii="Times New Roman" w:hAnsi="Times New Roman" w:cs="Times New Roman"/>
          <w:sz w:val="20"/>
          <w:szCs w:val="20"/>
        </w:rPr>
        <w:t>;</w:t>
      </w:r>
      <w:r w:rsidR="0024133E" w:rsidRPr="00A546FF">
        <w:rPr>
          <w:rStyle w:val="FootnoteReference"/>
          <w:rFonts w:ascii="Times New Roman" w:hAnsi="Times New Roman" w:cs="Times New Roman"/>
          <w:b/>
          <w:sz w:val="20"/>
          <w:szCs w:val="20"/>
        </w:rPr>
        <w:footnoteReference w:id="7"/>
      </w:r>
      <w:r w:rsidR="006141A7" w:rsidRPr="00A546FF">
        <w:rPr>
          <w:rFonts w:ascii="Times New Roman" w:hAnsi="Times New Roman" w:cs="Times New Roman"/>
          <w:sz w:val="20"/>
          <w:szCs w:val="20"/>
        </w:rPr>
        <w:t xml:space="preserve"> </w:t>
      </w:r>
      <w:r w:rsidR="005C5464" w:rsidRPr="00A546FF">
        <w:rPr>
          <w:rFonts w:ascii="Times New Roman" w:hAnsi="Times New Roman" w:cs="Times New Roman"/>
          <w:sz w:val="20"/>
          <w:szCs w:val="20"/>
        </w:rPr>
        <w:t>Law No. 219 «</w:t>
      </w:r>
      <w:r w:rsidR="005C5464" w:rsidRPr="00A546FF">
        <w:rPr>
          <w:rFonts w:ascii="Times New Roman" w:hAnsi="Times New Roman" w:cs="Times New Roman"/>
          <w:i/>
          <w:sz w:val="20"/>
          <w:szCs w:val="20"/>
        </w:rPr>
        <w:t>On radiation safety of the population</w:t>
      </w:r>
      <w:r w:rsidR="005C5464" w:rsidRPr="00A546FF">
        <w:rPr>
          <w:rFonts w:ascii="Times New Roman" w:hAnsi="Times New Roman" w:cs="Times New Roman"/>
          <w:sz w:val="20"/>
          <w:szCs w:val="20"/>
        </w:rPr>
        <w:t xml:space="preserve">» dated </w:t>
      </w:r>
      <w:r w:rsidR="0024133E" w:rsidRPr="00A546FF">
        <w:rPr>
          <w:rFonts w:ascii="Times New Roman" w:hAnsi="Times New Roman" w:cs="Times New Roman"/>
          <w:sz w:val="20"/>
          <w:szCs w:val="20"/>
        </w:rPr>
        <w:t xml:space="preserve">23 </w:t>
      </w:r>
      <w:r w:rsidR="005C5464" w:rsidRPr="00A546FF">
        <w:rPr>
          <w:rFonts w:ascii="Times New Roman" w:hAnsi="Times New Roman" w:cs="Times New Roman"/>
          <w:sz w:val="20"/>
          <w:szCs w:val="20"/>
        </w:rPr>
        <w:t>April 1998</w:t>
      </w:r>
      <w:r w:rsidR="0024133E" w:rsidRPr="00A546FF">
        <w:rPr>
          <w:rFonts w:ascii="Times New Roman" w:hAnsi="Times New Roman" w:cs="Times New Roman"/>
          <w:sz w:val="20"/>
          <w:szCs w:val="20"/>
        </w:rPr>
        <w:t>;</w:t>
      </w:r>
      <w:r w:rsidR="0024133E" w:rsidRPr="00A546FF">
        <w:rPr>
          <w:rStyle w:val="FootnoteReference"/>
          <w:rFonts w:ascii="Times New Roman" w:hAnsi="Times New Roman" w:cs="Times New Roman"/>
          <w:sz w:val="20"/>
          <w:szCs w:val="20"/>
        </w:rPr>
        <w:footnoteReference w:id="8"/>
      </w:r>
      <w:r w:rsidR="0024133E" w:rsidRPr="00A546FF">
        <w:rPr>
          <w:rFonts w:ascii="Times New Roman" w:hAnsi="Times New Roman" w:cs="Times New Roman"/>
          <w:sz w:val="20"/>
          <w:szCs w:val="20"/>
        </w:rPr>
        <w:t xml:space="preserve"> </w:t>
      </w:r>
      <w:r w:rsidR="005C5464" w:rsidRPr="00A546FF">
        <w:rPr>
          <w:rFonts w:ascii="Times New Roman" w:hAnsi="Times New Roman" w:cs="Times New Roman"/>
          <w:sz w:val="20"/>
          <w:szCs w:val="20"/>
        </w:rPr>
        <w:t>Law No. 202-V «</w:t>
      </w:r>
      <w:r w:rsidR="005C5464" w:rsidRPr="00A546FF">
        <w:rPr>
          <w:rFonts w:ascii="Times New Roman" w:hAnsi="Times New Roman" w:cs="Times New Roman"/>
          <w:i/>
          <w:sz w:val="20"/>
          <w:szCs w:val="20"/>
        </w:rPr>
        <w:t>On permits and notifications</w:t>
      </w:r>
      <w:r w:rsidR="005C5464" w:rsidRPr="00A546FF">
        <w:rPr>
          <w:rFonts w:ascii="Times New Roman" w:hAnsi="Times New Roman" w:cs="Times New Roman"/>
          <w:sz w:val="20"/>
          <w:szCs w:val="20"/>
        </w:rPr>
        <w:t xml:space="preserve">» dated </w:t>
      </w:r>
      <w:r w:rsidR="0024133E" w:rsidRPr="00A546FF">
        <w:rPr>
          <w:rFonts w:ascii="Times New Roman" w:hAnsi="Times New Roman" w:cs="Times New Roman"/>
          <w:sz w:val="20"/>
          <w:szCs w:val="20"/>
        </w:rPr>
        <w:t xml:space="preserve">16 </w:t>
      </w:r>
      <w:r w:rsidR="005C5464" w:rsidRPr="00A546FF">
        <w:rPr>
          <w:rFonts w:ascii="Times New Roman" w:hAnsi="Times New Roman" w:cs="Times New Roman"/>
          <w:sz w:val="20"/>
          <w:szCs w:val="20"/>
        </w:rPr>
        <w:t>May 2014</w:t>
      </w:r>
      <w:r w:rsidR="0024133E" w:rsidRPr="00A546FF">
        <w:rPr>
          <w:rFonts w:ascii="Times New Roman" w:hAnsi="Times New Roman" w:cs="Times New Roman"/>
          <w:sz w:val="20"/>
          <w:szCs w:val="20"/>
        </w:rPr>
        <w:t>;</w:t>
      </w:r>
      <w:r w:rsidR="0024133E" w:rsidRPr="00A546FF">
        <w:rPr>
          <w:rStyle w:val="FootnoteReference"/>
          <w:rFonts w:ascii="Times New Roman" w:hAnsi="Times New Roman" w:cs="Times New Roman"/>
          <w:sz w:val="20"/>
          <w:szCs w:val="20"/>
        </w:rPr>
        <w:footnoteReference w:id="9"/>
      </w:r>
      <w:r w:rsidR="005C5464" w:rsidRPr="00A546FF">
        <w:rPr>
          <w:rFonts w:ascii="Times New Roman" w:hAnsi="Times New Roman" w:cs="Times New Roman"/>
          <w:sz w:val="20"/>
          <w:szCs w:val="20"/>
        </w:rPr>
        <w:t xml:space="preserve"> which replaced the Law "On licensing»;</w:t>
      </w:r>
      <w:r w:rsidR="0024133E" w:rsidRPr="00A546FF">
        <w:rPr>
          <w:rFonts w:ascii="Times New Roman" w:hAnsi="Times New Roman" w:cs="Times New Roman"/>
          <w:sz w:val="20"/>
          <w:szCs w:val="20"/>
        </w:rPr>
        <w:t xml:space="preserve"> </w:t>
      </w:r>
      <w:r w:rsidR="00DD6811" w:rsidRPr="00A546FF">
        <w:rPr>
          <w:rFonts w:ascii="Times New Roman" w:hAnsi="Times New Roman" w:cs="Times New Roman"/>
          <w:iCs/>
          <w:sz w:val="20"/>
          <w:szCs w:val="20"/>
        </w:rPr>
        <w:t>the</w:t>
      </w:r>
      <w:r w:rsidR="00DD6811" w:rsidRPr="00A546FF">
        <w:rPr>
          <w:rFonts w:ascii="Times New Roman" w:hAnsi="Times New Roman" w:cs="Times New Roman"/>
          <w:i/>
          <w:sz w:val="20"/>
          <w:szCs w:val="20"/>
        </w:rPr>
        <w:t xml:space="preserve"> </w:t>
      </w:r>
      <w:r w:rsidR="005C5464" w:rsidRPr="00A546FF">
        <w:rPr>
          <w:rFonts w:ascii="Times New Roman" w:hAnsi="Times New Roman" w:cs="Times New Roman"/>
          <w:i/>
          <w:sz w:val="20"/>
          <w:szCs w:val="20"/>
        </w:rPr>
        <w:t>Environmental Code</w:t>
      </w:r>
      <w:r w:rsidR="005C5464" w:rsidRPr="00A546FF">
        <w:rPr>
          <w:rFonts w:ascii="Times New Roman" w:hAnsi="Times New Roman" w:cs="Times New Roman"/>
          <w:sz w:val="20"/>
          <w:szCs w:val="20"/>
        </w:rPr>
        <w:t xml:space="preserve"> of the Republic of Kazakhstan No. 212 dated </w:t>
      </w:r>
      <w:r w:rsidR="0024133E" w:rsidRPr="00A546FF">
        <w:rPr>
          <w:rFonts w:ascii="Times New Roman" w:hAnsi="Times New Roman" w:cs="Times New Roman"/>
          <w:sz w:val="20"/>
          <w:szCs w:val="20"/>
        </w:rPr>
        <w:t xml:space="preserve">9 </w:t>
      </w:r>
      <w:r w:rsidR="005C5464" w:rsidRPr="00A546FF">
        <w:rPr>
          <w:rFonts w:ascii="Times New Roman" w:hAnsi="Times New Roman" w:cs="Times New Roman"/>
          <w:sz w:val="20"/>
          <w:szCs w:val="20"/>
        </w:rPr>
        <w:t>January</w:t>
      </w:r>
      <w:r w:rsidR="0024133E" w:rsidRPr="00A546FF">
        <w:rPr>
          <w:rFonts w:ascii="Times New Roman" w:hAnsi="Times New Roman" w:cs="Times New Roman"/>
          <w:sz w:val="20"/>
          <w:szCs w:val="20"/>
        </w:rPr>
        <w:t xml:space="preserve"> </w:t>
      </w:r>
      <w:r w:rsidR="005C5464" w:rsidRPr="00A546FF">
        <w:rPr>
          <w:rFonts w:ascii="Times New Roman" w:hAnsi="Times New Roman" w:cs="Times New Roman"/>
          <w:sz w:val="20"/>
          <w:szCs w:val="20"/>
        </w:rPr>
        <w:t>2007</w:t>
      </w:r>
      <w:r w:rsidR="00DD6811" w:rsidRPr="00A546FF">
        <w:rPr>
          <w:rFonts w:ascii="Times New Roman" w:hAnsi="Times New Roman" w:cs="Times New Roman"/>
          <w:sz w:val="20"/>
          <w:szCs w:val="20"/>
        </w:rPr>
        <w:t>.</w:t>
      </w:r>
      <w:r w:rsidR="0024133E" w:rsidRPr="00A546FF">
        <w:rPr>
          <w:rStyle w:val="FootnoteReference"/>
          <w:rFonts w:ascii="Times New Roman" w:hAnsi="Times New Roman" w:cs="Times New Roman"/>
          <w:sz w:val="20"/>
          <w:szCs w:val="20"/>
        </w:rPr>
        <w:footnoteReference w:id="10"/>
      </w:r>
      <w:r w:rsidR="00DD6811" w:rsidRPr="00A546FF">
        <w:rPr>
          <w:rFonts w:ascii="Times New Roman" w:hAnsi="Times New Roman" w:cs="Times New Roman"/>
          <w:sz w:val="20"/>
          <w:szCs w:val="20"/>
        </w:rPr>
        <w:t xml:space="preserve"> </w:t>
      </w:r>
    </w:p>
    <w:p w14:paraId="4E32174A" w14:textId="04DE793C" w:rsidR="00EF5E72" w:rsidRPr="00A546FF" w:rsidRDefault="00871CA3"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The legal basis in Kazakhstan </w:t>
      </w:r>
      <w:r w:rsidR="00C90236" w:rsidRPr="00A546FF">
        <w:rPr>
          <w:rFonts w:ascii="Times New Roman" w:hAnsi="Times New Roman" w:cs="Times New Roman"/>
          <w:sz w:val="20"/>
          <w:szCs w:val="20"/>
        </w:rPr>
        <w:t xml:space="preserve">reflects and responds to national circumstances. </w:t>
      </w:r>
      <w:r w:rsidR="00DD6811" w:rsidRPr="00A546FF">
        <w:rPr>
          <w:rFonts w:ascii="Times New Roman" w:hAnsi="Times New Roman" w:cs="Times New Roman"/>
          <w:sz w:val="20"/>
          <w:szCs w:val="20"/>
        </w:rPr>
        <w:t>I</w:t>
      </w:r>
      <w:r w:rsidR="00C90236" w:rsidRPr="00A546FF">
        <w:rPr>
          <w:rFonts w:ascii="Times New Roman" w:hAnsi="Times New Roman" w:cs="Times New Roman"/>
          <w:sz w:val="20"/>
          <w:szCs w:val="20"/>
        </w:rPr>
        <w:t xml:space="preserve">t </w:t>
      </w:r>
      <w:r w:rsidR="00DD6811" w:rsidRPr="00A546FF">
        <w:rPr>
          <w:rFonts w:ascii="Times New Roman" w:hAnsi="Times New Roman" w:cs="Times New Roman"/>
          <w:sz w:val="20"/>
          <w:szCs w:val="20"/>
        </w:rPr>
        <w:t xml:space="preserve">provides </w:t>
      </w:r>
      <w:r w:rsidR="00C90236" w:rsidRPr="00A546FF">
        <w:rPr>
          <w:rFonts w:ascii="Times New Roman" w:hAnsi="Times New Roman" w:cs="Times New Roman"/>
          <w:sz w:val="20"/>
          <w:szCs w:val="20"/>
        </w:rPr>
        <w:t xml:space="preserve">a lore of codified experience on topics related to nuclear and radiation safety and </w:t>
      </w:r>
      <w:r w:rsidR="00DD6811" w:rsidRPr="00A546FF">
        <w:rPr>
          <w:rFonts w:ascii="Times New Roman" w:hAnsi="Times New Roman" w:cs="Times New Roman"/>
          <w:sz w:val="20"/>
          <w:szCs w:val="20"/>
        </w:rPr>
        <w:t>security; nuclear</w:t>
      </w:r>
      <w:r w:rsidR="00C90236" w:rsidRPr="00A546FF">
        <w:rPr>
          <w:rFonts w:ascii="Times New Roman" w:hAnsi="Times New Roman" w:cs="Times New Roman"/>
          <w:sz w:val="20"/>
          <w:szCs w:val="20"/>
        </w:rPr>
        <w:t xml:space="preserve"> science, technology and applications; efficiency of the IAEA safeguards</w:t>
      </w:r>
      <w:r w:rsidR="005D0E64" w:rsidRPr="00A546FF">
        <w:rPr>
          <w:rFonts w:ascii="Times New Roman" w:hAnsi="Times New Roman" w:cs="Times New Roman"/>
          <w:sz w:val="20"/>
          <w:szCs w:val="20"/>
        </w:rPr>
        <w:t xml:space="preserve">, </w:t>
      </w:r>
      <w:r w:rsidR="0082367D" w:rsidRPr="00A546FF">
        <w:rPr>
          <w:rFonts w:ascii="Times New Roman" w:hAnsi="Times New Roman" w:cs="Times New Roman"/>
          <w:sz w:val="20"/>
          <w:szCs w:val="20"/>
        </w:rPr>
        <w:t>verification</w:t>
      </w:r>
      <w:r w:rsidR="005D0E64" w:rsidRPr="00A546FF">
        <w:rPr>
          <w:rFonts w:ascii="Times New Roman" w:hAnsi="Times New Roman" w:cs="Times New Roman"/>
          <w:sz w:val="20"/>
          <w:szCs w:val="20"/>
        </w:rPr>
        <w:t xml:space="preserve"> and non-proliferation</w:t>
      </w:r>
      <w:r w:rsidR="00C90236" w:rsidRPr="00A546FF">
        <w:rPr>
          <w:rFonts w:ascii="Times New Roman" w:hAnsi="Times New Roman" w:cs="Times New Roman"/>
          <w:sz w:val="20"/>
          <w:szCs w:val="20"/>
        </w:rPr>
        <w:t xml:space="preserve">; </w:t>
      </w:r>
      <w:r w:rsidR="00DD6811" w:rsidRPr="00A546FF">
        <w:rPr>
          <w:rFonts w:ascii="Times New Roman" w:hAnsi="Times New Roman" w:cs="Times New Roman"/>
          <w:sz w:val="20"/>
          <w:szCs w:val="20"/>
        </w:rPr>
        <w:t xml:space="preserve">and also encompasses </w:t>
      </w:r>
      <w:r w:rsidR="005D0E64" w:rsidRPr="00A546FF">
        <w:rPr>
          <w:rFonts w:ascii="Times New Roman" w:hAnsi="Times New Roman" w:cs="Times New Roman"/>
          <w:sz w:val="20"/>
          <w:szCs w:val="20"/>
        </w:rPr>
        <w:t>a range of topics from licensing</w:t>
      </w:r>
      <w:r w:rsidR="00DD6811" w:rsidRPr="00A546FF">
        <w:rPr>
          <w:rFonts w:ascii="Times New Roman" w:hAnsi="Times New Roman" w:cs="Times New Roman"/>
          <w:sz w:val="20"/>
          <w:szCs w:val="20"/>
        </w:rPr>
        <w:t xml:space="preserve"> through</w:t>
      </w:r>
      <w:r w:rsidR="005D0E64" w:rsidRPr="00A546FF">
        <w:rPr>
          <w:rFonts w:ascii="Times New Roman" w:hAnsi="Times New Roman" w:cs="Times New Roman"/>
          <w:sz w:val="20"/>
          <w:szCs w:val="20"/>
        </w:rPr>
        <w:t xml:space="preserve"> export control</w:t>
      </w:r>
      <w:r w:rsidR="00DD6811" w:rsidRPr="00A546FF">
        <w:rPr>
          <w:rFonts w:ascii="Times New Roman" w:hAnsi="Times New Roman" w:cs="Times New Roman"/>
          <w:sz w:val="20"/>
          <w:szCs w:val="20"/>
        </w:rPr>
        <w:t xml:space="preserve"> and</w:t>
      </w:r>
      <w:r w:rsidR="005D0E64" w:rsidRPr="00A546FF">
        <w:rPr>
          <w:rFonts w:ascii="Times New Roman" w:hAnsi="Times New Roman" w:cs="Times New Roman"/>
          <w:sz w:val="20"/>
          <w:szCs w:val="20"/>
        </w:rPr>
        <w:t xml:space="preserve"> public </w:t>
      </w:r>
      <w:r w:rsidR="00DD6811" w:rsidRPr="00A546FF">
        <w:rPr>
          <w:rFonts w:ascii="Times New Roman" w:hAnsi="Times New Roman" w:cs="Times New Roman"/>
          <w:sz w:val="20"/>
          <w:szCs w:val="20"/>
        </w:rPr>
        <w:t xml:space="preserve">awareness to </w:t>
      </w:r>
      <w:r w:rsidR="0013072A" w:rsidRPr="00A546FF">
        <w:rPr>
          <w:rFonts w:ascii="Times New Roman" w:hAnsi="Times New Roman" w:cs="Times New Roman"/>
          <w:sz w:val="20"/>
          <w:szCs w:val="20"/>
        </w:rPr>
        <w:t>training and certification of personnel employed at nuclear power facilities.</w:t>
      </w:r>
      <w:r w:rsidR="00EF5E72" w:rsidRPr="00A546FF">
        <w:rPr>
          <w:rFonts w:ascii="Times New Roman" w:hAnsi="Times New Roman" w:cs="Times New Roman"/>
          <w:sz w:val="20"/>
          <w:szCs w:val="20"/>
        </w:rPr>
        <w:t xml:space="preserve"> </w:t>
      </w:r>
    </w:p>
    <w:p w14:paraId="72B45516" w14:textId="5B351511" w:rsidR="00871CA3" w:rsidRPr="00A546FF" w:rsidRDefault="00EF5E72"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The African context differs considerably from the conditions and inherited legacies in Kazakhstan. However, </w:t>
      </w:r>
      <w:r w:rsidR="004B0DBB" w:rsidRPr="00A546FF">
        <w:rPr>
          <w:rFonts w:ascii="Times New Roman" w:hAnsi="Times New Roman" w:cs="Times New Roman"/>
          <w:sz w:val="20"/>
          <w:szCs w:val="20"/>
        </w:rPr>
        <w:t xml:space="preserve">many African </w:t>
      </w:r>
      <w:r w:rsidRPr="00A546FF">
        <w:rPr>
          <w:rFonts w:ascii="Times New Roman" w:hAnsi="Times New Roman" w:cs="Times New Roman"/>
          <w:sz w:val="20"/>
          <w:szCs w:val="20"/>
        </w:rPr>
        <w:t xml:space="preserve">countries seek to </w:t>
      </w:r>
      <w:r w:rsidR="004B0DBB" w:rsidRPr="00A546FF">
        <w:rPr>
          <w:rFonts w:ascii="Times New Roman" w:hAnsi="Times New Roman" w:cs="Times New Roman"/>
          <w:sz w:val="20"/>
          <w:szCs w:val="20"/>
        </w:rPr>
        <w:t xml:space="preserve">develop or improve regulatory frameworks and policies in their pursuit of uranium production, nuclear energy and other nuclear applications. Some Kazakh </w:t>
      </w:r>
      <w:r w:rsidR="00871CA3" w:rsidRPr="00A546FF">
        <w:rPr>
          <w:rFonts w:ascii="Times New Roman" w:hAnsi="Times New Roman" w:cs="Times New Roman"/>
          <w:sz w:val="20"/>
          <w:szCs w:val="20"/>
        </w:rPr>
        <w:t>regulation</w:t>
      </w:r>
      <w:r w:rsidR="004B0DBB" w:rsidRPr="00A546FF">
        <w:rPr>
          <w:rFonts w:ascii="Times New Roman" w:hAnsi="Times New Roman" w:cs="Times New Roman"/>
          <w:sz w:val="20"/>
          <w:szCs w:val="20"/>
        </w:rPr>
        <w:t xml:space="preserve">s </w:t>
      </w:r>
      <w:r w:rsidR="001524CC" w:rsidRPr="00A546FF">
        <w:rPr>
          <w:rFonts w:ascii="Times New Roman" w:hAnsi="Times New Roman" w:cs="Times New Roman"/>
          <w:sz w:val="20"/>
          <w:szCs w:val="20"/>
        </w:rPr>
        <w:t xml:space="preserve">of peaceful </w:t>
      </w:r>
      <w:r w:rsidR="00871CA3" w:rsidRPr="00A546FF">
        <w:rPr>
          <w:rFonts w:ascii="Times New Roman" w:hAnsi="Times New Roman" w:cs="Times New Roman"/>
          <w:sz w:val="20"/>
          <w:szCs w:val="20"/>
        </w:rPr>
        <w:t xml:space="preserve">use of atomic energy </w:t>
      </w:r>
      <w:r w:rsidR="001524CC" w:rsidRPr="00A546FF">
        <w:rPr>
          <w:rFonts w:ascii="Times New Roman" w:hAnsi="Times New Roman" w:cs="Times New Roman"/>
          <w:sz w:val="20"/>
          <w:szCs w:val="20"/>
        </w:rPr>
        <w:t xml:space="preserve">provide </w:t>
      </w:r>
      <w:r w:rsidR="00DE07D2" w:rsidRPr="00A546FF">
        <w:rPr>
          <w:rFonts w:ascii="Times New Roman" w:hAnsi="Times New Roman" w:cs="Times New Roman"/>
          <w:sz w:val="20"/>
          <w:szCs w:val="20"/>
        </w:rPr>
        <w:t xml:space="preserve">an </w:t>
      </w:r>
      <w:r w:rsidR="001524CC" w:rsidRPr="00A546FF">
        <w:rPr>
          <w:rFonts w:ascii="Times New Roman" w:hAnsi="Times New Roman" w:cs="Times New Roman"/>
          <w:sz w:val="20"/>
          <w:szCs w:val="20"/>
        </w:rPr>
        <w:t xml:space="preserve">adequate </w:t>
      </w:r>
      <w:r w:rsidR="008E1590" w:rsidRPr="00A546FF">
        <w:rPr>
          <w:rFonts w:ascii="Times New Roman" w:hAnsi="Times New Roman" w:cs="Times New Roman"/>
          <w:sz w:val="20"/>
          <w:szCs w:val="20"/>
        </w:rPr>
        <w:t xml:space="preserve">example for </w:t>
      </w:r>
      <w:r w:rsidR="001524CC" w:rsidRPr="00A546FF">
        <w:rPr>
          <w:rFonts w:ascii="Times New Roman" w:hAnsi="Times New Roman" w:cs="Times New Roman"/>
          <w:sz w:val="20"/>
          <w:szCs w:val="20"/>
        </w:rPr>
        <w:t>benchmarks</w:t>
      </w:r>
      <w:r w:rsidR="008E1590" w:rsidRPr="00A546FF">
        <w:rPr>
          <w:rFonts w:ascii="Times New Roman" w:hAnsi="Times New Roman" w:cs="Times New Roman"/>
          <w:sz w:val="20"/>
          <w:szCs w:val="20"/>
        </w:rPr>
        <w:t xml:space="preserve"> for them to follow</w:t>
      </w:r>
      <w:r w:rsidR="001524CC" w:rsidRPr="00A546FF">
        <w:rPr>
          <w:rFonts w:ascii="Times New Roman" w:hAnsi="Times New Roman" w:cs="Times New Roman"/>
          <w:sz w:val="20"/>
          <w:szCs w:val="20"/>
        </w:rPr>
        <w:t>.</w:t>
      </w:r>
    </w:p>
    <w:p w14:paraId="0B3119B7" w14:textId="726BD06E" w:rsidR="008E1590" w:rsidRPr="00A546FF" w:rsidRDefault="001524CC"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For instance, in Kazakhstan the Law «</w:t>
      </w:r>
      <w:r w:rsidRPr="00A546FF">
        <w:rPr>
          <w:rFonts w:ascii="Times New Roman" w:hAnsi="Times New Roman" w:cs="Times New Roman"/>
          <w:i/>
          <w:sz w:val="20"/>
          <w:szCs w:val="20"/>
        </w:rPr>
        <w:t>On the use of atomic energy</w:t>
      </w:r>
      <w:r w:rsidRPr="00A546FF">
        <w:rPr>
          <w:rFonts w:ascii="Times New Roman" w:hAnsi="Times New Roman" w:cs="Times New Roman"/>
          <w:sz w:val="20"/>
          <w:szCs w:val="20"/>
        </w:rPr>
        <w:t>» defines the basic rights of authorized state bodies and officials. The Committee for Atomic and Energy Supervision and Control (CAESC)</w:t>
      </w:r>
      <w:r w:rsidR="00F774EC" w:rsidRPr="00A546FF">
        <w:rPr>
          <w:rFonts w:ascii="Times New Roman" w:hAnsi="Times New Roman" w:cs="Times New Roman"/>
          <w:sz w:val="20"/>
          <w:szCs w:val="20"/>
        </w:rPr>
        <w:t xml:space="preserve">, the nuclear regulator, </w:t>
      </w:r>
      <w:r w:rsidRPr="00A546FF">
        <w:rPr>
          <w:rFonts w:ascii="Times New Roman" w:hAnsi="Times New Roman" w:cs="Times New Roman"/>
          <w:sz w:val="20"/>
          <w:szCs w:val="20"/>
        </w:rPr>
        <w:t>is a department of the Ministry of Energy.</w:t>
      </w:r>
      <w:r w:rsidR="00F774EC" w:rsidRPr="00A546FF">
        <w:rPr>
          <w:rFonts w:ascii="Times New Roman" w:hAnsi="Times New Roman" w:cs="Times New Roman"/>
          <w:sz w:val="20"/>
          <w:szCs w:val="20"/>
        </w:rPr>
        <w:t xml:space="preserve"> In South Africa the situation is similar. In most of the Southern African</w:t>
      </w:r>
      <w:r w:rsidR="008E1590" w:rsidRPr="00A546FF">
        <w:rPr>
          <w:rFonts w:ascii="Times New Roman" w:hAnsi="Times New Roman" w:cs="Times New Roman"/>
          <w:sz w:val="20"/>
          <w:szCs w:val="20"/>
        </w:rPr>
        <w:t xml:space="preserve"> countries, however,</w:t>
      </w:r>
      <w:r w:rsidR="00F774EC" w:rsidRPr="00A546FF">
        <w:rPr>
          <w:rFonts w:ascii="Times New Roman" w:hAnsi="Times New Roman" w:cs="Times New Roman"/>
          <w:sz w:val="20"/>
          <w:szCs w:val="20"/>
        </w:rPr>
        <w:t xml:space="preserve"> the regulator is placed under the Ministry of Health as </w:t>
      </w:r>
      <w:r w:rsidR="008E1590" w:rsidRPr="00A546FF">
        <w:rPr>
          <w:rFonts w:ascii="Times New Roman" w:hAnsi="Times New Roman" w:cs="Times New Roman"/>
          <w:sz w:val="20"/>
          <w:szCs w:val="20"/>
        </w:rPr>
        <w:t>is the case in</w:t>
      </w:r>
      <w:r w:rsidR="00F774EC" w:rsidRPr="00A546FF">
        <w:rPr>
          <w:rFonts w:ascii="Times New Roman" w:hAnsi="Times New Roman" w:cs="Times New Roman"/>
          <w:sz w:val="20"/>
          <w:szCs w:val="20"/>
        </w:rPr>
        <w:t xml:space="preserve"> Kenya </w:t>
      </w:r>
      <w:r w:rsidR="000832B5" w:rsidRPr="00A546FF">
        <w:rPr>
          <w:rFonts w:ascii="Times New Roman" w:hAnsi="Times New Roman" w:cs="Times New Roman"/>
          <w:sz w:val="20"/>
          <w:szCs w:val="20"/>
        </w:rPr>
        <w:t xml:space="preserve">and </w:t>
      </w:r>
      <w:r w:rsidR="008E1590" w:rsidRPr="00A546FF">
        <w:rPr>
          <w:rFonts w:ascii="Times New Roman" w:hAnsi="Times New Roman" w:cs="Times New Roman"/>
          <w:sz w:val="20"/>
          <w:szCs w:val="20"/>
        </w:rPr>
        <w:t xml:space="preserve">in </w:t>
      </w:r>
      <w:r w:rsidR="00F774EC" w:rsidRPr="00A546FF">
        <w:rPr>
          <w:rFonts w:ascii="Times New Roman" w:hAnsi="Times New Roman" w:cs="Times New Roman"/>
          <w:sz w:val="20"/>
          <w:szCs w:val="20"/>
        </w:rPr>
        <w:t>Zambia, or the Ministry of Environment</w:t>
      </w:r>
      <w:r w:rsidR="008E1590" w:rsidRPr="00A546FF">
        <w:rPr>
          <w:rFonts w:ascii="Times New Roman" w:hAnsi="Times New Roman" w:cs="Times New Roman"/>
          <w:sz w:val="20"/>
          <w:szCs w:val="20"/>
        </w:rPr>
        <w:t xml:space="preserve"> </w:t>
      </w:r>
      <w:r w:rsidR="000C4D20" w:rsidRPr="00A546FF">
        <w:rPr>
          <w:rFonts w:ascii="Times New Roman" w:hAnsi="Times New Roman" w:cs="Times New Roman"/>
          <w:sz w:val="20"/>
          <w:szCs w:val="20"/>
        </w:rPr>
        <w:t>- as</w:t>
      </w:r>
      <w:r w:rsidR="00F774EC" w:rsidRPr="00A546FF">
        <w:rPr>
          <w:rFonts w:ascii="Times New Roman" w:hAnsi="Times New Roman" w:cs="Times New Roman"/>
          <w:sz w:val="20"/>
          <w:szCs w:val="20"/>
        </w:rPr>
        <w:t xml:space="preserve"> in Malawi and in Eswatini. </w:t>
      </w:r>
      <w:r w:rsidR="004712ED" w:rsidRPr="00A546FF">
        <w:rPr>
          <w:rFonts w:ascii="Times New Roman" w:hAnsi="Times New Roman" w:cs="Times New Roman"/>
          <w:sz w:val="20"/>
          <w:szCs w:val="20"/>
        </w:rPr>
        <w:t xml:space="preserve">In the Seychelles, on the other hand, the regulator is </w:t>
      </w:r>
      <w:r w:rsidR="008E1590" w:rsidRPr="00A546FF">
        <w:rPr>
          <w:rFonts w:ascii="Times New Roman" w:hAnsi="Times New Roman" w:cs="Times New Roman"/>
          <w:sz w:val="20"/>
          <w:szCs w:val="20"/>
        </w:rPr>
        <w:t>located</w:t>
      </w:r>
      <w:r w:rsidR="004712ED" w:rsidRPr="00A546FF">
        <w:rPr>
          <w:rFonts w:ascii="Times New Roman" w:hAnsi="Times New Roman" w:cs="Times New Roman"/>
          <w:sz w:val="20"/>
          <w:szCs w:val="20"/>
        </w:rPr>
        <w:t xml:space="preserve"> </w:t>
      </w:r>
      <w:r w:rsidR="004712ED" w:rsidRPr="00A546FF">
        <w:rPr>
          <w:rFonts w:ascii="Times New Roman" w:hAnsi="Times New Roman" w:cs="Times New Roman"/>
          <w:sz w:val="20"/>
          <w:szCs w:val="20"/>
        </w:rPr>
        <w:lastRenderedPageBreak/>
        <w:t xml:space="preserve">in the Ministry of Labor and Employment, to be </w:t>
      </w:r>
      <w:r w:rsidR="006B0663" w:rsidRPr="00A546FF">
        <w:rPr>
          <w:rFonts w:ascii="Times New Roman" w:hAnsi="Times New Roman" w:cs="Times New Roman"/>
          <w:sz w:val="20"/>
          <w:szCs w:val="20"/>
        </w:rPr>
        <w:t xml:space="preserve">institutionally </w:t>
      </w:r>
      <w:r w:rsidR="004712ED" w:rsidRPr="00A546FF">
        <w:rPr>
          <w:rFonts w:ascii="Times New Roman" w:hAnsi="Times New Roman" w:cs="Times New Roman"/>
          <w:sz w:val="20"/>
          <w:szCs w:val="20"/>
        </w:rPr>
        <w:t xml:space="preserve">equally distanced from proponents and critics of </w:t>
      </w:r>
      <w:r w:rsidR="00871CA3" w:rsidRPr="00A546FF">
        <w:rPr>
          <w:rFonts w:ascii="Times New Roman" w:hAnsi="Times New Roman" w:cs="Times New Roman"/>
          <w:sz w:val="20"/>
          <w:szCs w:val="20"/>
        </w:rPr>
        <w:t>atomic energy use</w:t>
      </w:r>
      <w:r w:rsidR="004712ED" w:rsidRPr="00A546FF">
        <w:rPr>
          <w:rFonts w:ascii="Times New Roman" w:hAnsi="Times New Roman" w:cs="Times New Roman"/>
          <w:sz w:val="20"/>
          <w:szCs w:val="20"/>
        </w:rPr>
        <w:t>.</w:t>
      </w:r>
      <w:r w:rsidR="004E5151" w:rsidRPr="00A546FF">
        <w:rPr>
          <w:rFonts w:ascii="Times New Roman" w:hAnsi="Times New Roman" w:cs="Times New Roman"/>
          <w:sz w:val="20"/>
          <w:szCs w:val="20"/>
        </w:rPr>
        <w:t xml:space="preserve"> </w:t>
      </w:r>
    </w:p>
    <w:p w14:paraId="75B44A88" w14:textId="43BB7B9F" w:rsidR="00871CA3" w:rsidRPr="00A546FF" w:rsidRDefault="004E5151"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CAESC </w:t>
      </w:r>
      <w:r w:rsidR="008E1590" w:rsidRPr="00A546FF">
        <w:rPr>
          <w:rFonts w:ascii="Times New Roman" w:hAnsi="Times New Roman" w:cs="Times New Roman"/>
          <w:sz w:val="20"/>
          <w:szCs w:val="20"/>
        </w:rPr>
        <w:t>provides</w:t>
      </w:r>
      <w:r w:rsidRPr="00A546FF">
        <w:rPr>
          <w:rFonts w:ascii="Times New Roman" w:hAnsi="Times New Roman" w:cs="Times New Roman"/>
          <w:sz w:val="20"/>
          <w:szCs w:val="20"/>
        </w:rPr>
        <w:t xml:space="preserve"> an example of </w:t>
      </w:r>
      <w:r w:rsidR="008E1590" w:rsidRPr="00A546FF">
        <w:rPr>
          <w:rFonts w:ascii="Times New Roman" w:hAnsi="Times New Roman" w:cs="Times New Roman"/>
          <w:sz w:val="20"/>
          <w:szCs w:val="20"/>
        </w:rPr>
        <w:t>an</w:t>
      </w:r>
      <w:r w:rsidRPr="00A546FF">
        <w:rPr>
          <w:rFonts w:ascii="Times New Roman" w:hAnsi="Times New Roman" w:cs="Times New Roman"/>
          <w:sz w:val="20"/>
          <w:szCs w:val="20"/>
        </w:rPr>
        <w:t xml:space="preserve"> independen</w:t>
      </w:r>
      <w:r w:rsidR="008E1590" w:rsidRPr="00A546FF">
        <w:rPr>
          <w:rFonts w:ascii="Times New Roman" w:hAnsi="Times New Roman" w:cs="Times New Roman"/>
          <w:sz w:val="20"/>
          <w:szCs w:val="20"/>
        </w:rPr>
        <w:t>t and autonomous</w:t>
      </w:r>
      <w:r w:rsidRPr="00A546FF">
        <w:rPr>
          <w:rFonts w:ascii="Times New Roman" w:hAnsi="Times New Roman" w:cs="Times New Roman"/>
          <w:sz w:val="20"/>
          <w:szCs w:val="20"/>
        </w:rPr>
        <w:t xml:space="preserve"> regulatory organ, regardless </w:t>
      </w:r>
      <w:r w:rsidR="008E1590" w:rsidRPr="00A546FF">
        <w:rPr>
          <w:rFonts w:ascii="Times New Roman" w:hAnsi="Times New Roman" w:cs="Times New Roman"/>
          <w:sz w:val="20"/>
          <w:szCs w:val="20"/>
        </w:rPr>
        <w:t>of its position in</w:t>
      </w:r>
      <w:r w:rsidRPr="00A546FF">
        <w:rPr>
          <w:rFonts w:ascii="Times New Roman" w:hAnsi="Times New Roman" w:cs="Times New Roman"/>
          <w:sz w:val="20"/>
          <w:szCs w:val="20"/>
        </w:rPr>
        <w:t xml:space="preserve"> the specific institutional </w:t>
      </w:r>
      <w:r w:rsidR="00DE07D2" w:rsidRPr="00A546FF">
        <w:rPr>
          <w:rFonts w:ascii="Times New Roman" w:hAnsi="Times New Roman" w:cs="Times New Roman"/>
          <w:sz w:val="20"/>
          <w:szCs w:val="20"/>
        </w:rPr>
        <w:t>organizational chart</w:t>
      </w:r>
      <w:r w:rsidRPr="00A546FF">
        <w:rPr>
          <w:rFonts w:ascii="Times New Roman" w:hAnsi="Times New Roman" w:cs="Times New Roman"/>
          <w:sz w:val="20"/>
          <w:szCs w:val="20"/>
        </w:rPr>
        <w:t xml:space="preserve">. </w:t>
      </w:r>
      <w:r w:rsidR="0013072A" w:rsidRPr="00A546FF">
        <w:rPr>
          <w:rFonts w:ascii="Times New Roman" w:hAnsi="Times New Roman" w:cs="Times New Roman"/>
          <w:sz w:val="20"/>
          <w:szCs w:val="20"/>
        </w:rPr>
        <w:t>It also illustrates that the regulator should</w:t>
      </w:r>
      <w:r w:rsidR="00871CA3" w:rsidRPr="00A546FF">
        <w:rPr>
          <w:rFonts w:ascii="Times New Roman" w:hAnsi="Times New Roman" w:cs="Times New Roman"/>
          <w:sz w:val="20"/>
          <w:szCs w:val="20"/>
        </w:rPr>
        <w:t xml:space="preserve"> possess the necessary organizational, financial, material and technical resources and </w:t>
      </w:r>
      <w:r w:rsidR="008E1590" w:rsidRPr="00A546FF">
        <w:rPr>
          <w:rFonts w:ascii="Times New Roman" w:hAnsi="Times New Roman" w:cs="Times New Roman"/>
          <w:sz w:val="20"/>
          <w:szCs w:val="20"/>
        </w:rPr>
        <w:t xml:space="preserve">should </w:t>
      </w:r>
      <w:r w:rsidR="00871CA3" w:rsidRPr="00A546FF">
        <w:rPr>
          <w:rFonts w:ascii="Times New Roman" w:hAnsi="Times New Roman" w:cs="Times New Roman"/>
          <w:sz w:val="20"/>
          <w:szCs w:val="20"/>
        </w:rPr>
        <w:t>have qualified personnel for the safe operation and maintenance of a nuclear installation throughout its entire life cycle</w:t>
      </w:r>
      <w:r w:rsidR="0013072A" w:rsidRPr="00A546FF">
        <w:rPr>
          <w:rFonts w:ascii="Times New Roman" w:hAnsi="Times New Roman" w:cs="Times New Roman"/>
          <w:sz w:val="20"/>
          <w:szCs w:val="20"/>
        </w:rPr>
        <w:t>.</w:t>
      </w:r>
    </w:p>
    <w:p w14:paraId="209C476F" w14:textId="48ACFD88" w:rsidR="00DE25BA" w:rsidRPr="00A546FF" w:rsidRDefault="008E1590"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In Kazakhstan t</w:t>
      </w:r>
      <w:r w:rsidR="007E31D1" w:rsidRPr="00A546FF">
        <w:rPr>
          <w:rFonts w:ascii="Times New Roman" w:hAnsi="Times New Roman" w:cs="Times New Roman"/>
          <w:sz w:val="20"/>
          <w:szCs w:val="20"/>
        </w:rPr>
        <w:t xml:space="preserve">he </w:t>
      </w:r>
      <w:r w:rsidR="00871CA3" w:rsidRPr="00A546FF">
        <w:rPr>
          <w:rFonts w:ascii="Times New Roman" w:hAnsi="Times New Roman" w:cs="Times New Roman"/>
          <w:sz w:val="20"/>
          <w:szCs w:val="20"/>
        </w:rPr>
        <w:t>Law «</w:t>
      </w:r>
      <w:r w:rsidR="00871CA3" w:rsidRPr="00A546FF">
        <w:rPr>
          <w:rFonts w:ascii="Times New Roman" w:hAnsi="Times New Roman" w:cs="Times New Roman"/>
          <w:i/>
          <w:sz w:val="20"/>
          <w:szCs w:val="20"/>
        </w:rPr>
        <w:t>On radiation safety of the population</w:t>
      </w:r>
      <w:r w:rsidR="00871CA3" w:rsidRPr="00A546FF">
        <w:rPr>
          <w:rFonts w:ascii="Times New Roman" w:hAnsi="Times New Roman" w:cs="Times New Roman"/>
          <w:sz w:val="20"/>
          <w:szCs w:val="20"/>
        </w:rPr>
        <w:t>»</w:t>
      </w:r>
      <w:r w:rsidR="007E31D1" w:rsidRPr="00A546FF">
        <w:rPr>
          <w:rFonts w:ascii="Times New Roman" w:hAnsi="Times New Roman" w:cs="Times New Roman"/>
          <w:sz w:val="20"/>
          <w:szCs w:val="20"/>
        </w:rPr>
        <w:t xml:space="preserve"> </w:t>
      </w:r>
      <w:r w:rsidR="00871CA3" w:rsidRPr="00A546FF">
        <w:rPr>
          <w:rFonts w:ascii="Times New Roman" w:hAnsi="Times New Roman" w:cs="Times New Roman"/>
          <w:sz w:val="20"/>
          <w:szCs w:val="20"/>
        </w:rPr>
        <w:t>establish</w:t>
      </w:r>
      <w:r w:rsidR="007E31D1" w:rsidRPr="00A546FF">
        <w:rPr>
          <w:rFonts w:ascii="Times New Roman" w:hAnsi="Times New Roman" w:cs="Times New Roman"/>
          <w:sz w:val="20"/>
          <w:szCs w:val="20"/>
        </w:rPr>
        <w:t>es</w:t>
      </w:r>
      <w:r w:rsidR="00871CA3" w:rsidRPr="00A546FF">
        <w:rPr>
          <w:rFonts w:ascii="Times New Roman" w:hAnsi="Times New Roman" w:cs="Times New Roman"/>
          <w:sz w:val="20"/>
          <w:szCs w:val="20"/>
        </w:rPr>
        <w:t xml:space="preserve"> radiation safety standards, sanitary rules, hygienic standards, building codes and rules, labor protection rules, methodological, instructional, and other documents on radiation safety. </w:t>
      </w:r>
      <w:r w:rsidR="00AE2C57" w:rsidRPr="00A546FF">
        <w:rPr>
          <w:rFonts w:ascii="Times New Roman" w:hAnsi="Times New Roman" w:cs="Times New Roman"/>
          <w:sz w:val="20"/>
          <w:szCs w:val="20"/>
        </w:rPr>
        <w:t xml:space="preserve">In turn, the </w:t>
      </w:r>
      <w:r w:rsidR="00871CA3" w:rsidRPr="00A546FF">
        <w:rPr>
          <w:rFonts w:ascii="Times New Roman" w:hAnsi="Times New Roman" w:cs="Times New Roman"/>
          <w:sz w:val="20"/>
          <w:szCs w:val="20"/>
        </w:rPr>
        <w:t>Law «</w:t>
      </w:r>
      <w:r w:rsidR="00871CA3" w:rsidRPr="00A546FF">
        <w:rPr>
          <w:rFonts w:ascii="Times New Roman" w:hAnsi="Times New Roman" w:cs="Times New Roman"/>
          <w:i/>
          <w:sz w:val="20"/>
          <w:szCs w:val="20"/>
        </w:rPr>
        <w:t>On permissions and notifications</w:t>
      </w:r>
      <w:r w:rsidR="00871CA3" w:rsidRPr="00A546FF">
        <w:rPr>
          <w:rFonts w:ascii="Times New Roman" w:hAnsi="Times New Roman" w:cs="Times New Roman"/>
          <w:sz w:val="20"/>
          <w:szCs w:val="20"/>
        </w:rPr>
        <w:t>»</w:t>
      </w:r>
      <w:r w:rsidR="00AE2C57" w:rsidRPr="00A546FF">
        <w:rPr>
          <w:rFonts w:ascii="Times New Roman" w:hAnsi="Times New Roman" w:cs="Times New Roman"/>
          <w:sz w:val="20"/>
          <w:szCs w:val="20"/>
        </w:rPr>
        <w:t xml:space="preserve"> </w:t>
      </w:r>
      <w:r w:rsidR="00871CA3" w:rsidRPr="00A546FF">
        <w:rPr>
          <w:rFonts w:ascii="Times New Roman" w:hAnsi="Times New Roman" w:cs="Times New Roman"/>
          <w:sz w:val="20"/>
          <w:szCs w:val="20"/>
        </w:rPr>
        <w:t>regulates the introduction and implementation of a permit or notification procedure for the implementation of certain types of activities.</w:t>
      </w:r>
      <w:r w:rsidR="00BB08EF" w:rsidRPr="00A546FF">
        <w:rPr>
          <w:rFonts w:ascii="Times New Roman" w:hAnsi="Times New Roman" w:cs="Times New Roman"/>
          <w:sz w:val="20"/>
          <w:szCs w:val="20"/>
        </w:rPr>
        <w:t xml:space="preserve"> </w:t>
      </w:r>
      <w:r w:rsidRPr="00A546FF">
        <w:rPr>
          <w:rFonts w:ascii="Times New Roman" w:hAnsi="Times New Roman" w:cs="Times New Roman"/>
          <w:sz w:val="20"/>
          <w:szCs w:val="20"/>
        </w:rPr>
        <w:t xml:space="preserve">It is noteworthy that the </w:t>
      </w:r>
      <w:r w:rsidR="00DE25BA" w:rsidRPr="00A546FF">
        <w:rPr>
          <w:rFonts w:ascii="Times New Roman" w:hAnsi="Times New Roman" w:cs="Times New Roman"/>
          <w:sz w:val="20"/>
          <w:szCs w:val="20"/>
        </w:rPr>
        <w:t xml:space="preserve">legislative framework of the nuclear industry in Kazakhstan continues to develop </w:t>
      </w:r>
      <w:r w:rsidR="00146CB2" w:rsidRPr="00A546FF">
        <w:rPr>
          <w:rFonts w:ascii="Times New Roman" w:hAnsi="Times New Roman" w:cs="Times New Roman"/>
          <w:sz w:val="20"/>
          <w:szCs w:val="20"/>
        </w:rPr>
        <w:t>dynamically</w:t>
      </w:r>
      <w:r w:rsidR="00DE25BA" w:rsidRPr="00A546FF">
        <w:rPr>
          <w:rFonts w:ascii="Times New Roman" w:hAnsi="Times New Roman" w:cs="Times New Roman"/>
          <w:sz w:val="20"/>
          <w:szCs w:val="20"/>
        </w:rPr>
        <w:t xml:space="preserve">. </w:t>
      </w:r>
      <w:r w:rsidRPr="00A546FF">
        <w:rPr>
          <w:rFonts w:ascii="Times New Roman" w:hAnsi="Times New Roman" w:cs="Times New Roman"/>
          <w:sz w:val="20"/>
          <w:szCs w:val="20"/>
        </w:rPr>
        <w:t xml:space="preserve">For instance, on </w:t>
      </w:r>
      <w:r w:rsidR="00DE25BA" w:rsidRPr="00A546FF">
        <w:rPr>
          <w:rFonts w:ascii="Times New Roman" w:hAnsi="Times New Roman" w:cs="Times New Roman"/>
          <w:sz w:val="20"/>
          <w:szCs w:val="20"/>
        </w:rPr>
        <w:t xml:space="preserve">30 April 2020 the Senate adopted a draft bill on civil liability </w:t>
      </w:r>
      <w:r w:rsidR="00DE07D2" w:rsidRPr="00A546FF">
        <w:rPr>
          <w:rFonts w:ascii="Times New Roman" w:hAnsi="Times New Roman" w:cs="Times New Roman"/>
          <w:sz w:val="20"/>
          <w:szCs w:val="20"/>
        </w:rPr>
        <w:t xml:space="preserve">which </w:t>
      </w:r>
      <w:r w:rsidR="00DE25BA" w:rsidRPr="00A546FF">
        <w:rPr>
          <w:rFonts w:ascii="Times New Roman" w:hAnsi="Times New Roman" w:cs="Times New Roman"/>
          <w:sz w:val="20"/>
          <w:szCs w:val="20"/>
        </w:rPr>
        <w:t>domesticates the 1997 Vienna Convention, ratified by Kazakhstan, and protects potential victims of damage resulting from a nuclear incident.</w:t>
      </w:r>
      <w:r w:rsidR="00A22F31" w:rsidRPr="00A546FF">
        <w:rPr>
          <w:rFonts w:ascii="Times New Roman" w:hAnsi="Times New Roman" w:cs="Times New Roman"/>
          <w:sz w:val="20"/>
          <w:szCs w:val="20"/>
        </w:rPr>
        <w:t xml:space="preserve"> African countries </w:t>
      </w:r>
      <w:r w:rsidR="00DE07D2" w:rsidRPr="00A546FF">
        <w:rPr>
          <w:rFonts w:ascii="Times New Roman" w:hAnsi="Times New Roman" w:cs="Times New Roman"/>
          <w:sz w:val="20"/>
          <w:szCs w:val="20"/>
        </w:rPr>
        <w:t>similarly</w:t>
      </w:r>
      <w:r w:rsidR="00A22F31" w:rsidRPr="00A546FF">
        <w:rPr>
          <w:rFonts w:ascii="Times New Roman" w:hAnsi="Times New Roman" w:cs="Times New Roman"/>
          <w:sz w:val="20"/>
          <w:szCs w:val="20"/>
        </w:rPr>
        <w:t xml:space="preserve"> experience the dynamics of emerging nuclear governance.</w:t>
      </w:r>
    </w:p>
    <w:p w14:paraId="266D22E6" w14:textId="5896C1E7" w:rsidR="00871CA3" w:rsidRPr="00A546FF" w:rsidRDefault="00A22F31"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Another example</w:t>
      </w:r>
      <w:r w:rsidR="00DE07D2" w:rsidRPr="00A546FF">
        <w:rPr>
          <w:rFonts w:ascii="Times New Roman" w:hAnsi="Times New Roman" w:cs="Times New Roman"/>
          <w:i/>
          <w:sz w:val="20"/>
          <w:szCs w:val="20"/>
        </w:rPr>
        <w:t xml:space="preserve"> </w:t>
      </w:r>
      <w:r w:rsidR="00DE07D2" w:rsidRPr="00A546FF">
        <w:rPr>
          <w:rFonts w:ascii="Times New Roman" w:hAnsi="Times New Roman" w:cs="Times New Roman"/>
          <w:iCs/>
          <w:sz w:val="20"/>
          <w:szCs w:val="20"/>
        </w:rPr>
        <w:t>is</w:t>
      </w:r>
      <w:r w:rsidRPr="00A546FF">
        <w:rPr>
          <w:rFonts w:ascii="Times New Roman" w:hAnsi="Times New Roman" w:cs="Times New Roman"/>
          <w:i/>
          <w:sz w:val="20"/>
          <w:szCs w:val="20"/>
        </w:rPr>
        <w:t xml:space="preserve"> </w:t>
      </w:r>
      <w:r w:rsidRPr="00A546FF">
        <w:rPr>
          <w:rFonts w:ascii="Times New Roman" w:hAnsi="Times New Roman" w:cs="Times New Roman"/>
          <w:iCs/>
          <w:sz w:val="20"/>
          <w:szCs w:val="20"/>
        </w:rPr>
        <w:t>t</w:t>
      </w:r>
      <w:r w:rsidR="00BB08EF" w:rsidRPr="00A546FF">
        <w:rPr>
          <w:rFonts w:ascii="Times New Roman" w:hAnsi="Times New Roman" w:cs="Times New Roman"/>
          <w:iCs/>
          <w:sz w:val="20"/>
          <w:szCs w:val="20"/>
        </w:rPr>
        <w:t>he</w:t>
      </w:r>
      <w:r w:rsidR="00BB08EF" w:rsidRPr="00A546FF">
        <w:rPr>
          <w:rFonts w:ascii="Times New Roman" w:hAnsi="Times New Roman" w:cs="Times New Roman"/>
          <w:i/>
          <w:sz w:val="20"/>
          <w:szCs w:val="20"/>
        </w:rPr>
        <w:t xml:space="preserve"> Environmental Code</w:t>
      </w:r>
      <w:r w:rsidR="00DE07D2" w:rsidRPr="00A546FF">
        <w:rPr>
          <w:rFonts w:ascii="Times New Roman" w:hAnsi="Times New Roman" w:cs="Times New Roman"/>
          <w:iCs/>
          <w:sz w:val="20"/>
          <w:szCs w:val="20"/>
        </w:rPr>
        <w:t>, which</w:t>
      </w:r>
      <w:r w:rsidR="00E11233" w:rsidRPr="00A546FF">
        <w:rPr>
          <w:rFonts w:ascii="Times New Roman" w:hAnsi="Times New Roman" w:cs="Times New Roman"/>
          <w:sz w:val="20"/>
          <w:szCs w:val="20"/>
        </w:rPr>
        <w:t xml:space="preserve"> </w:t>
      </w:r>
      <w:r w:rsidR="00871CA3" w:rsidRPr="00A546FF">
        <w:rPr>
          <w:rFonts w:ascii="Times New Roman" w:hAnsi="Times New Roman" w:cs="Times New Roman"/>
          <w:sz w:val="20"/>
          <w:szCs w:val="20"/>
        </w:rPr>
        <w:t>incorporate</w:t>
      </w:r>
      <w:r w:rsidR="00BB08EF" w:rsidRPr="00A546FF">
        <w:rPr>
          <w:rFonts w:ascii="Times New Roman" w:hAnsi="Times New Roman" w:cs="Times New Roman"/>
          <w:sz w:val="20"/>
          <w:szCs w:val="20"/>
        </w:rPr>
        <w:t>s</w:t>
      </w:r>
      <w:r w:rsidR="00871CA3" w:rsidRPr="00A546FF">
        <w:rPr>
          <w:rFonts w:ascii="Times New Roman" w:hAnsi="Times New Roman" w:cs="Times New Roman"/>
          <w:sz w:val="20"/>
          <w:szCs w:val="20"/>
        </w:rPr>
        <w:t xml:space="preserve"> </w:t>
      </w:r>
      <w:r w:rsidRPr="00A546FF">
        <w:rPr>
          <w:rFonts w:ascii="Times New Roman" w:hAnsi="Times New Roman" w:cs="Times New Roman"/>
          <w:sz w:val="20"/>
          <w:szCs w:val="20"/>
        </w:rPr>
        <w:t>international</w:t>
      </w:r>
      <w:r w:rsidR="00871CA3" w:rsidRPr="00A546FF">
        <w:rPr>
          <w:rFonts w:ascii="Times New Roman" w:hAnsi="Times New Roman" w:cs="Times New Roman"/>
          <w:sz w:val="20"/>
          <w:szCs w:val="20"/>
        </w:rPr>
        <w:t xml:space="preserve"> experience in ensuring environmental safety and production in Kazakhstan. </w:t>
      </w:r>
      <w:r w:rsidR="00BB08EF" w:rsidRPr="00A546FF">
        <w:rPr>
          <w:rFonts w:ascii="Times New Roman" w:hAnsi="Times New Roman" w:cs="Times New Roman"/>
          <w:sz w:val="20"/>
          <w:szCs w:val="20"/>
        </w:rPr>
        <w:t xml:space="preserve">It pays special attention to </w:t>
      </w:r>
      <w:r w:rsidR="00DE07D2" w:rsidRPr="00A546FF">
        <w:rPr>
          <w:rFonts w:ascii="Times New Roman" w:hAnsi="Times New Roman" w:cs="Times New Roman"/>
          <w:sz w:val="20"/>
          <w:szCs w:val="20"/>
        </w:rPr>
        <w:t xml:space="preserve">the </w:t>
      </w:r>
      <w:r w:rsidR="00BB08EF" w:rsidRPr="00A546FF">
        <w:rPr>
          <w:rFonts w:ascii="Times New Roman" w:hAnsi="Times New Roman" w:cs="Times New Roman"/>
          <w:sz w:val="20"/>
          <w:szCs w:val="20"/>
        </w:rPr>
        <w:t xml:space="preserve">transboundary movement of radioactive waste and materials, to </w:t>
      </w:r>
      <w:r w:rsidR="00871CA3" w:rsidRPr="00A546FF">
        <w:rPr>
          <w:rFonts w:ascii="Times New Roman" w:hAnsi="Times New Roman" w:cs="Times New Roman"/>
          <w:sz w:val="20"/>
          <w:szCs w:val="20"/>
        </w:rPr>
        <w:t xml:space="preserve">the radiation situation </w:t>
      </w:r>
      <w:r w:rsidRPr="00A546FF">
        <w:rPr>
          <w:rFonts w:ascii="Times New Roman" w:hAnsi="Times New Roman" w:cs="Times New Roman"/>
          <w:sz w:val="20"/>
          <w:szCs w:val="20"/>
        </w:rPr>
        <w:t>in</w:t>
      </w:r>
      <w:r w:rsidR="00871CA3" w:rsidRPr="00A546FF">
        <w:rPr>
          <w:rFonts w:ascii="Times New Roman" w:hAnsi="Times New Roman" w:cs="Times New Roman"/>
          <w:sz w:val="20"/>
          <w:szCs w:val="20"/>
        </w:rPr>
        <w:t xml:space="preserve"> settlements,</w:t>
      </w:r>
      <w:r w:rsidR="00BB08EF" w:rsidRPr="00A546FF">
        <w:rPr>
          <w:rFonts w:ascii="Times New Roman" w:hAnsi="Times New Roman" w:cs="Times New Roman"/>
          <w:sz w:val="20"/>
          <w:szCs w:val="20"/>
        </w:rPr>
        <w:t xml:space="preserve"> to</w:t>
      </w:r>
      <w:r w:rsidR="00871CA3" w:rsidRPr="00A546FF">
        <w:rPr>
          <w:rFonts w:ascii="Times New Roman" w:hAnsi="Times New Roman" w:cs="Times New Roman"/>
          <w:sz w:val="20"/>
          <w:szCs w:val="20"/>
        </w:rPr>
        <w:t xml:space="preserve"> the radiation safety of building materials, mineral fertilizers, fuel, and energy raw materials</w:t>
      </w:r>
      <w:r w:rsidR="00BB08EF" w:rsidRPr="00A546FF">
        <w:rPr>
          <w:rFonts w:ascii="Times New Roman" w:hAnsi="Times New Roman" w:cs="Times New Roman"/>
          <w:sz w:val="20"/>
          <w:szCs w:val="20"/>
        </w:rPr>
        <w:t>.</w:t>
      </w:r>
      <w:r w:rsidR="00E63EBF" w:rsidRPr="00A546FF">
        <w:rPr>
          <w:rFonts w:ascii="Times New Roman" w:hAnsi="Times New Roman" w:cs="Times New Roman"/>
          <w:sz w:val="20"/>
          <w:szCs w:val="20"/>
        </w:rPr>
        <w:t xml:space="preserve"> In Africa, among the</w:t>
      </w:r>
      <w:r w:rsidR="00E63EBF" w:rsidRPr="00A546FF">
        <w:rPr>
          <w:sz w:val="20"/>
          <w:szCs w:val="20"/>
        </w:rPr>
        <w:t xml:space="preserve"> </w:t>
      </w:r>
      <w:r w:rsidR="00E63EBF" w:rsidRPr="00A546FF">
        <w:rPr>
          <w:rFonts w:ascii="Times New Roman" w:hAnsi="Times New Roman" w:cs="Times New Roman"/>
          <w:sz w:val="20"/>
          <w:szCs w:val="20"/>
        </w:rPr>
        <w:t>S</w:t>
      </w:r>
      <w:r w:rsidR="006E6405" w:rsidRPr="00A546FF">
        <w:rPr>
          <w:rFonts w:ascii="Times New Roman" w:hAnsi="Times New Roman" w:cs="Times New Roman"/>
          <w:sz w:val="20"/>
          <w:szCs w:val="20"/>
        </w:rPr>
        <w:t>ADC</w:t>
      </w:r>
      <w:r w:rsidR="00E63EBF" w:rsidRPr="00A546FF">
        <w:rPr>
          <w:rFonts w:ascii="Times New Roman" w:hAnsi="Times New Roman" w:cs="Times New Roman"/>
          <w:sz w:val="20"/>
          <w:szCs w:val="20"/>
        </w:rPr>
        <w:t xml:space="preserve"> Member States, the</w:t>
      </w:r>
      <w:r w:rsidR="00DE07D2" w:rsidRPr="00A546FF">
        <w:rPr>
          <w:rFonts w:ascii="Times New Roman" w:hAnsi="Times New Roman" w:cs="Times New Roman"/>
          <w:sz w:val="20"/>
          <w:szCs w:val="20"/>
        </w:rPr>
        <w:t xml:space="preserve">re is an acute need </w:t>
      </w:r>
      <w:r w:rsidRPr="00A546FF">
        <w:rPr>
          <w:rFonts w:ascii="Times New Roman" w:hAnsi="Times New Roman" w:cs="Times New Roman"/>
          <w:sz w:val="20"/>
          <w:szCs w:val="20"/>
        </w:rPr>
        <w:t>to ensure</w:t>
      </w:r>
      <w:r w:rsidR="00E63EBF" w:rsidRPr="00A546FF">
        <w:rPr>
          <w:rFonts w:ascii="Times New Roman" w:hAnsi="Times New Roman" w:cs="Times New Roman"/>
          <w:sz w:val="20"/>
          <w:szCs w:val="20"/>
        </w:rPr>
        <w:t xml:space="preserve"> safe and secure transportation of nuclear material within and out of the region.</w:t>
      </w:r>
    </w:p>
    <w:p w14:paraId="43E0A686" w14:textId="2A99A624" w:rsidR="0034038F" w:rsidRPr="00A546FF" w:rsidRDefault="0034038F"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In addition to the level of</w:t>
      </w:r>
      <w:r w:rsidR="00E11233" w:rsidRPr="00A546FF">
        <w:rPr>
          <w:rFonts w:ascii="Times New Roman" w:hAnsi="Times New Roman" w:cs="Times New Roman"/>
          <w:sz w:val="20"/>
          <w:szCs w:val="20"/>
        </w:rPr>
        <w:t xml:space="preserve"> statuary legislative acts, Kazakhstan has developed various</w:t>
      </w:r>
      <w:r w:rsidRPr="00A546FF">
        <w:rPr>
          <w:rFonts w:ascii="Times New Roman" w:hAnsi="Times New Roman" w:cs="Times New Roman"/>
          <w:sz w:val="20"/>
          <w:szCs w:val="20"/>
        </w:rPr>
        <w:t xml:space="preserve"> normative and technical </w:t>
      </w:r>
      <w:r w:rsidR="00E11233" w:rsidRPr="00A546FF">
        <w:rPr>
          <w:rFonts w:ascii="Times New Roman" w:hAnsi="Times New Roman" w:cs="Times New Roman"/>
          <w:sz w:val="20"/>
          <w:szCs w:val="20"/>
        </w:rPr>
        <w:t>regulations</w:t>
      </w:r>
      <w:r w:rsidRPr="00A546FF">
        <w:rPr>
          <w:rFonts w:ascii="Times New Roman" w:hAnsi="Times New Roman" w:cs="Times New Roman"/>
          <w:sz w:val="20"/>
          <w:szCs w:val="20"/>
        </w:rPr>
        <w:t xml:space="preserve">, such as: technical regulations </w:t>
      </w:r>
      <w:r w:rsidR="00B400F1" w:rsidRPr="00A546FF">
        <w:rPr>
          <w:rFonts w:ascii="Times New Roman" w:hAnsi="Times New Roman" w:cs="Times New Roman"/>
          <w:sz w:val="20"/>
          <w:szCs w:val="20"/>
        </w:rPr>
        <w:t>on n</w:t>
      </w:r>
      <w:r w:rsidRPr="00A546FF">
        <w:rPr>
          <w:rFonts w:ascii="Times New Roman" w:hAnsi="Times New Roman" w:cs="Times New Roman"/>
          <w:sz w:val="20"/>
          <w:szCs w:val="20"/>
        </w:rPr>
        <w:t>uclear and radiation safety</w:t>
      </w:r>
      <w:r w:rsidR="00DE07D2" w:rsidRPr="00A546FF">
        <w:rPr>
          <w:rFonts w:ascii="Times New Roman" w:hAnsi="Times New Roman" w:cs="Times New Roman"/>
          <w:sz w:val="20"/>
          <w:szCs w:val="20"/>
        </w:rPr>
        <w:t>,</w:t>
      </w:r>
      <w:r w:rsidRPr="00A546FF">
        <w:rPr>
          <w:rStyle w:val="FootnoteReference"/>
          <w:rFonts w:ascii="Times New Roman" w:hAnsi="Times New Roman" w:cs="Times New Roman"/>
          <w:sz w:val="20"/>
          <w:szCs w:val="20"/>
        </w:rPr>
        <w:footnoteReference w:id="11"/>
      </w:r>
      <w:r w:rsidR="00B400F1" w:rsidRPr="00A546FF">
        <w:rPr>
          <w:rFonts w:ascii="Times New Roman" w:hAnsi="Times New Roman" w:cs="Times New Roman"/>
          <w:sz w:val="20"/>
          <w:szCs w:val="20"/>
        </w:rPr>
        <w:t xml:space="preserve"> on</w:t>
      </w:r>
      <w:r w:rsidRPr="00A546FF">
        <w:rPr>
          <w:rFonts w:ascii="Times New Roman" w:hAnsi="Times New Roman" w:cs="Times New Roman"/>
          <w:sz w:val="20"/>
          <w:szCs w:val="20"/>
        </w:rPr>
        <w:t xml:space="preserve"> </w:t>
      </w:r>
      <w:r w:rsidR="00DE07D2" w:rsidRPr="00A546FF">
        <w:rPr>
          <w:rFonts w:ascii="Times New Roman" w:hAnsi="Times New Roman" w:cs="Times New Roman"/>
          <w:sz w:val="20"/>
          <w:szCs w:val="20"/>
        </w:rPr>
        <w:t xml:space="preserve">the </w:t>
      </w:r>
      <w:r w:rsidRPr="00A546FF">
        <w:rPr>
          <w:rFonts w:ascii="Times New Roman" w:hAnsi="Times New Roman" w:cs="Times New Roman"/>
          <w:sz w:val="20"/>
          <w:szCs w:val="20"/>
        </w:rPr>
        <w:t>safety of nuclear power plants</w:t>
      </w:r>
      <w:r w:rsidR="00DE07D2" w:rsidRPr="00A546FF">
        <w:rPr>
          <w:rFonts w:ascii="Times New Roman" w:hAnsi="Times New Roman" w:cs="Times New Roman"/>
          <w:sz w:val="20"/>
          <w:szCs w:val="20"/>
        </w:rPr>
        <w:t>,</w:t>
      </w:r>
      <w:r w:rsidRPr="00A546FF">
        <w:rPr>
          <w:rStyle w:val="FootnoteReference"/>
          <w:rFonts w:ascii="Times New Roman" w:hAnsi="Times New Roman" w:cs="Times New Roman"/>
          <w:sz w:val="20"/>
          <w:szCs w:val="20"/>
        </w:rPr>
        <w:footnoteReference w:id="12"/>
      </w:r>
      <w:r w:rsidRPr="00A546FF">
        <w:rPr>
          <w:rFonts w:ascii="Times New Roman" w:hAnsi="Times New Roman" w:cs="Times New Roman"/>
          <w:sz w:val="20"/>
          <w:szCs w:val="20"/>
        </w:rPr>
        <w:t xml:space="preserve"> </w:t>
      </w:r>
      <w:r w:rsidR="00B400F1" w:rsidRPr="00A546FF">
        <w:rPr>
          <w:rFonts w:ascii="Times New Roman" w:hAnsi="Times New Roman" w:cs="Times New Roman"/>
          <w:sz w:val="20"/>
          <w:szCs w:val="20"/>
        </w:rPr>
        <w:t>and</w:t>
      </w:r>
      <w:r w:rsidRPr="00A546FF">
        <w:rPr>
          <w:rFonts w:ascii="Times New Roman" w:hAnsi="Times New Roman" w:cs="Times New Roman"/>
          <w:sz w:val="20"/>
          <w:szCs w:val="20"/>
        </w:rPr>
        <w:t xml:space="preserve"> </w:t>
      </w:r>
      <w:r w:rsidR="00E11233" w:rsidRPr="00A546FF">
        <w:rPr>
          <w:rFonts w:ascii="Times New Roman" w:hAnsi="Times New Roman" w:cs="Times New Roman"/>
          <w:sz w:val="20"/>
          <w:szCs w:val="20"/>
        </w:rPr>
        <w:t xml:space="preserve">on </w:t>
      </w:r>
      <w:r w:rsidRPr="00A546FF">
        <w:rPr>
          <w:rFonts w:ascii="Times New Roman" w:hAnsi="Times New Roman" w:cs="Times New Roman"/>
          <w:sz w:val="20"/>
          <w:szCs w:val="20"/>
        </w:rPr>
        <w:t xml:space="preserve">nuclear </w:t>
      </w:r>
      <w:r w:rsidR="00DE07D2" w:rsidRPr="00A546FF">
        <w:rPr>
          <w:rFonts w:ascii="Times New Roman" w:hAnsi="Times New Roman" w:cs="Times New Roman"/>
          <w:sz w:val="20"/>
          <w:szCs w:val="20"/>
        </w:rPr>
        <w:t xml:space="preserve">research </w:t>
      </w:r>
      <w:r w:rsidRPr="00A546FF">
        <w:rPr>
          <w:rFonts w:ascii="Times New Roman" w:hAnsi="Times New Roman" w:cs="Times New Roman"/>
          <w:sz w:val="20"/>
          <w:szCs w:val="20"/>
        </w:rPr>
        <w:t>installations</w:t>
      </w:r>
      <w:r w:rsidR="00DE07D2" w:rsidRPr="00A546FF">
        <w:rPr>
          <w:rFonts w:ascii="Times New Roman" w:hAnsi="Times New Roman" w:cs="Times New Roman"/>
          <w:sz w:val="20"/>
          <w:szCs w:val="20"/>
        </w:rPr>
        <w:t>;</w:t>
      </w:r>
      <w:r w:rsidRPr="00A546FF">
        <w:rPr>
          <w:rStyle w:val="FootnoteReference"/>
          <w:rFonts w:ascii="Times New Roman" w:hAnsi="Times New Roman" w:cs="Times New Roman"/>
          <w:sz w:val="20"/>
          <w:szCs w:val="20"/>
        </w:rPr>
        <w:footnoteReference w:id="13"/>
      </w:r>
      <w:r w:rsidRPr="00A546FF">
        <w:rPr>
          <w:rFonts w:ascii="Times New Roman" w:hAnsi="Times New Roman" w:cs="Times New Roman"/>
          <w:sz w:val="20"/>
          <w:szCs w:val="20"/>
        </w:rPr>
        <w:t xml:space="preserve"> </w:t>
      </w:r>
      <w:r w:rsidR="00B400F1" w:rsidRPr="00A546FF">
        <w:rPr>
          <w:rFonts w:ascii="Times New Roman" w:hAnsi="Times New Roman" w:cs="Times New Roman"/>
          <w:sz w:val="20"/>
          <w:szCs w:val="20"/>
        </w:rPr>
        <w:t xml:space="preserve">as well as </w:t>
      </w:r>
      <w:r w:rsidRPr="00A546FF">
        <w:rPr>
          <w:rFonts w:ascii="Times New Roman" w:hAnsi="Times New Roman" w:cs="Times New Roman"/>
          <w:sz w:val="20"/>
          <w:szCs w:val="20"/>
        </w:rPr>
        <w:t xml:space="preserve">sanitary standards </w:t>
      </w:r>
      <w:r w:rsidR="00B400F1" w:rsidRPr="00A546FF">
        <w:rPr>
          <w:rFonts w:ascii="Times New Roman" w:hAnsi="Times New Roman" w:cs="Times New Roman"/>
          <w:sz w:val="20"/>
          <w:szCs w:val="20"/>
        </w:rPr>
        <w:t>and</w:t>
      </w:r>
      <w:r w:rsidRPr="00A546FF">
        <w:rPr>
          <w:rFonts w:ascii="Times New Roman" w:hAnsi="Times New Roman" w:cs="Times New Roman"/>
          <w:sz w:val="20"/>
          <w:szCs w:val="20"/>
        </w:rPr>
        <w:t xml:space="preserve"> epidemiological requirements for ensuring radiation safety</w:t>
      </w:r>
      <w:r w:rsidR="00DE07D2" w:rsidRPr="00A546FF">
        <w:rPr>
          <w:rFonts w:ascii="Times New Roman" w:hAnsi="Times New Roman" w:cs="Times New Roman"/>
          <w:sz w:val="20"/>
          <w:szCs w:val="20"/>
        </w:rPr>
        <w:t>,</w:t>
      </w:r>
      <w:r w:rsidRPr="00A546FF">
        <w:rPr>
          <w:rStyle w:val="FootnoteReference"/>
          <w:rFonts w:ascii="Times New Roman" w:hAnsi="Times New Roman" w:cs="Times New Roman"/>
          <w:sz w:val="20"/>
          <w:szCs w:val="20"/>
        </w:rPr>
        <w:footnoteReference w:id="14"/>
      </w:r>
      <w:r w:rsidRPr="00A546FF">
        <w:rPr>
          <w:rFonts w:ascii="Times New Roman" w:hAnsi="Times New Roman" w:cs="Times New Roman"/>
          <w:sz w:val="20"/>
          <w:szCs w:val="20"/>
        </w:rPr>
        <w:t xml:space="preserve"> </w:t>
      </w:r>
      <w:r w:rsidR="00DE07D2" w:rsidRPr="00A546FF">
        <w:rPr>
          <w:rFonts w:ascii="Times New Roman" w:hAnsi="Times New Roman" w:cs="Times New Roman"/>
          <w:sz w:val="20"/>
          <w:szCs w:val="20"/>
        </w:rPr>
        <w:t>and associated</w:t>
      </w:r>
      <w:r w:rsidRPr="00A546FF">
        <w:rPr>
          <w:rFonts w:ascii="Times New Roman" w:hAnsi="Times New Roman" w:cs="Times New Roman"/>
          <w:sz w:val="20"/>
          <w:szCs w:val="20"/>
        </w:rPr>
        <w:t xml:space="preserve"> rules</w:t>
      </w:r>
      <w:r w:rsidRPr="00A546FF">
        <w:rPr>
          <w:rStyle w:val="FootnoteReference"/>
          <w:rFonts w:ascii="Times New Roman" w:hAnsi="Times New Roman" w:cs="Times New Roman"/>
          <w:sz w:val="20"/>
          <w:szCs w:val="20"/>
        </w:rPr>
        <w:footnoteReference w:id="15"/>
      </w:r>
      <w:r w:rsidRPr="00A546FF">
        <w:rPr>
          <w:rFonts w:ascii="Times New Roman" w:hAnsi="Times New Roman" w:cs="Times New Roman"/>
          <w:sz w:val="20"/>
          <w:szCs w:val="20"/>
        </w:rPr>
        <w:t xml:space="preserve"> and rules for radiation-hazardous objects</w:t>
      </w:r>
      <w:r w:rsidR="00DE07D2" w:rsidRPr="00A546FF">
        <w:rPr>
          <w:rFonts w:ascii="Times New Roman" w:hAnsi="Times New Roman" w:cs="Times New Roman"/>
          <w:sz w:val="20"/>
          <w:szCs w:val="20"/>
        </w:rPr>
        <w:t>.</w:t>
      </w:r>
      <w:r w:rsidRPr="00A546FF">
        <w:rPr>
          <w:rStyle w:val="FootnoteReference"/>
          <w:rFonts w:ascii="Times New Roman" w:hAnsi="Times New Roman" w:cs="Times New Roman"/>
          <w:sz w:val="20"/>
          <w:szCs w:val="20"/>
        </w:rPr>
        <w:footnoteReference w:id="16"/>
      </w:r>
      <w:r w:rsidR="00B400F1" w:rsidRPr="00A546FF">
        <w:rPr>
          <w:rFonts w:ascii="Times New Roman" w:hAnsi="Times New Roman" w:cs="Times New Roman"/>
          <w:sz w:val="20"/>
          <w:szCs w:val="20"/>
        </w:rPr>
        <w:t xml:space="preserve"> The </w:t>
      </w:r>
      <w:r w:rsidRPr="00A546FF">
        <w:rPr>
          <w:rFonts w:ascii="Times New Roman" w:hAnsi="Times New Roman" w:cs="Times New Roman"/>
          <w:sz w:val="20"/>
          <w:szCs w:val="20"/>
        </w:rPr>
        <w:t xml:space="preserve">secondary legislation </w:t>
      </w:r>
      <w:r w:rsidR="00356191" w:rsidRPr="00A546FF">
        <w:rPr>
          <w:rFonts w:ascii="Times New Roman" w:hAnsi="Times New Roman" w:cs="Times New Roman"/>
          <w:sz w:val="20"/>
          <w:szCs w:val="20"/>
        </w:rPr>
        <w:t xml:space="preserve">also </w:t>
      </w:r>
      <w:r w:rsidR="00B400F1" w:rsidRPr="00A546FF">
        <w:rPr>
          <w:rFonts w:ascii="Times New Roman" w:hAnsi="Times New Roman" w:cs="Times New Roman"/>
          <w:sz w:val="20"/>
          <w:szCs w:val="20"/>
        </w:rPr>
        <w:t>includes</w:t>
      </w:r>
      <w:r w:rsidR="00DE07D2" w:rsidRPr="00A546FF">
        <w:rPr>
          <w:rFonts w:ascii="Times New Roman" w:hAnsi="Times New Roman" w:cs="Times New Roman"/>
          <w:sz w:val="20"/>
          <w:szCs w:val="20"/>
        </w:rPr>
        <w:t>:</w:t>
      </w:r>
      <w:r w:rsidR="00B400F1" w:rsidRPr="00A546FF">
        <w:rPr>
          <w:rFonts w:ascii="Times New Roman" w:hAnsi="Times New Roman" w:cs="Times New Roman"/>
          <w:sz w:val="20"/>
          <w:szCs w:val="20"/>
        </w:rPr>
        <w:t xml:space="preserve"> r</w:t>
      </w:r>
      <w:r w:rsidRPr="00A546FF">
        <w:rPr>
          <w:rFonts w:ascii="Times New Roman" w:hAnsi="Times New Roman" w:cs="Times New Roman"/>
          <w:sz w:val="20"/>
          <w:szCs w:val="20"/>
        </w:rPr>
        <w:t xml:space="preserve">ules </w:t>
      </w:r>
      <w:r w:rsidR="00B400F1" w:rsidRPr="00A546FF">
        <w:rPr>
          <w:rFonts w:ascii="Times New Roman" w:hAnsi="Times New Roman" w:cs="Times New Roman"/>
          <w:sz w:val="20"/>
          <w:szCs w:val="20"/>
        </w:rPr>
        <w:t>on</w:t>
      </w:r>
      <w:r w:rsidRPr="00A546FF">
        <w:rPr>
          <w:rFonts w:ascii="Times New Roman" w:hAnsi="Times New Roman" w:cs="Times New Roman"/>
          <w:sz w:val="20"/>
          <w:szCs w:val="20"/>
        </w:rPr>
        <w:t xml:space="preserve"> </w:t>
      </w:r>
      <w:r w:rsidR="00DE07D2" w:rsidRPr="00A546FF">
        <w:rPr>
          <w:rFonts w:ascii="Times New Roman" w:hAnsi="Times New Roman" w:cs="Times New Roman"/>
          <w:sz w:val="20"/>
          <w:szCs w:val="20"/>
        </w:rPr>
        <w:t xml:space="preserve">the </w:t>
      </w:r>
      <w:r w:rsidRPr="00A546FF">
        <w:rPr>
          <w:rFonts w:ascii="Times New Roman" w:hAnsi="Times New Roman" w:cs="Times New Roman"/>
          <w:sz w:val="20"/>
          <w:szCs w:val="20"/>
        </w:rPr>
        <w:t>collection, storage, and disposal of radioactive waste and spent nuclear fuel</w:t>
      </w:r>
      <w:r w:rsidR="00DE07D2" w:rsidRPr="00A546FF">
        <w:rPr>
          <w:rFonts w:ascii="Times New Roman" w:hAnsi="Times New Roman" w:cs="Times New Roman"/>
          <w:sz w:val="20"/>
          <w:szCs w:val="20"/>
        </w:rPr>
        <w:t>;</w:t>
      </w:r>
      <w:r w:rsidR="00B400F1" w:rsidRPr="00A546FF">
        <w:rPr>
          <w:rStyle w:val="FootnoteReference"/>
          <w:rFonts w:ascii="Times New Roman" w:hAnsi="Times New Roman" w:cs="Times New Roman"/>
          <w:sz w:val="20"/>
          <w:szCs w:val="20"/>
        </w:rPr>
        <w:footnoteReference w:id="17"/>
      </w:r>
      <w:r w:rsidR="00B400F1" w:rsidRPr="00A546FF">
        <w:rPr>
          <w:rFonts w:ascii="Times New Roman" w:hAnsi="Times New Roman" w:cs="Times New Roman"/>
          <w:sz w:val="20"/>
          <w:szCs w:val="20"/>
        </w:rPr>
        <w:t xml:space="preserve"> on </w:t>
      </w:r>
      <w:r w:rsidRPr="00A546FF">
        <w:rPr>
          <w:rFonts w:ascii="Times New Roman" w:hAnsi="Times New Roman" w:cs="Times New Roman"/>
          <w:sz w:val="20"/>
          <w:szCs w:val="20"/>
        </w:rPr>
        <w:t>advanced training of personnel employed at nuclear power facilities</w:t>
      </w:r>
      <w:r w:rsidR="00DE07D2" w:rsidRPr="00A546FF">
        <w:rPr>
          <w:rFonts w:ascii="Times New Roman" w:hAnsi="Times New Roman" w:cs="Times New Roman"/>
          <w:sz w:val="20"/>
          <w:szCs w:val="20"/>
        </w:rPr>
        <w:t>;</w:t>
      </w:r>
      <w:r w:rsidR="00B400F1" w:rsidRPr="00A546FF">
        <w:rPr>
          <w:rStyle w:val="FootnoteReference"/>
          <w:rFonts w:ascii="Times New Roman" w:hAnsi="Times New Roman" w:cs="Times New Roman"/>
          <w:sz w:val="20"/>
          <w:szCs w:val="20"/>
        </w:rPr>
        <w:footnoteReference w:id="18"/>
      </w:r>
      <w:r w:rsidR="00B400F1" w:rsidRPr="00A546FF">
        <w:rPr>
          <w:rFonts w:ascii="Times New Roman" w:hAnsi="Times New Roman" w:cs="Times New Roman"/>
          <w:sz w:val="20"/>
          <w:szCs w:val="20"/>
        </w:rPr>
        <w:t xml:space="preserve"> on</w:t>
      </w:r>
      <w:r w:rsidRPr="00A546FF">
        <w:rPr>
          <w:rFonts w:ascii="Times New Roman" w:hAnsi="Times New Roman" w:cs="Times New Roman"/>
          <w:sz w:val="20"/>
          <w:szCs w:val="20"/>
        </w:rPr>
        <w:t xml:space="preserve"> </w:t>
      </w:r>
      <w:r w:rsidR="00DE07D2" w:rsidRPr="00A546FF">
        <w:rPr>
          <w:rFonts w:ascii="Times New Roman" w:hAnsi="Times New Roman" w:cs="Times New Roman"/>
          <w:sz w:val="20"/>
          <w:szCs w:val="20"/>
        </w:rPr>
        <w:t xml:space="preserve">the </w:t>
      </w:r>
      <w:r w:rsidRPr="00A546FF">
        <w:rPr>
          <w:rFonts w:ascii="Times New Roman" w:hAnsi="Times New Roman" w:cs="Times New Roman"/>
          <w:sz w:val="20"/>
          <w:szCs w:val="20"/>
        </w:rPr>
        <w:t>certification of personnel</w:t>
      </w:r>
      <w:r w:rsidR="00DE07D2" w:rsidRPr="00A546FF">
        <w:rPr>
          <w:rFonts w:ascii="Times New Roman" w:hAnsi="Times New Roman" w:cs="Times New Roman"/>
          <w:sz w:val="20"/>
          <w:szCs w:val="20"/>
        </w:rPr>
        <w:t>;</w:t>
      </w:r>
      <w:r w:rsidR="00B400F1" w:rsidRPr="00A546FF">
        <w:rPr>
          <w:rStyle w:val="FootnoteReference"/>
          <w:rFonts w:ascii="Times New Roman" w:hAnsi="Times New Roman" w:cs="Times New Roman"/>
          <w:sz w:val="20"/>
          <w:szCs w:val="20"/>
        </w:rPr>
        <w:footnoteReference w:id="19"/>
      </w:r>
      <w:r w:rsidR="00F16525" w:rsidRPr="00A546FF">
        <w:rPr>
          <w:rFonts w:ascii="Times New Roman" w:hAnsi="Times New Roman" w:cs="Times New Roman"/>
          <w:sz w:val="20"/>
          <w:szCs w:val="20"/>
        </w:rPr>
        <w:t xml:space="preserve"> and </w:t>
      </w:r>
      <w:r w:rsidR="00B400F1" w:rsidRPr="00A546FF">
        <w:rPr>
          <w:rFonts w:ascii="Times New Roman" w:hAnsi="Times New Roman" w:cs="Times New Roman"/>
          <w:sz w:val="20"/>
          <w:szCs w:val="20"/>
        </w:rPr>
        <w:t>on q</w:t>
      </w:r>
      <w:r w:rsidRPr="00A546FF">
        <w:rPr>
          <w:rFonts w:ascii="Times New Roman" w:hAnsi="Times New Roman" w:cs="Times New Roman"/>
          <w:sz w:val="20"/>
          <w:szCs w:val="20"/>
        </w:rPr>
        <w:t>ualification requirements for personnel employed at nuclear power facilities</w:t>
      </w:r>
      <w:r w:rsidR="00DE07D2" w:rsidRPr="00A546FF">
        <w:rPr>
          <w:rFonts w:ascii="Times New Roman" w:hAnsi="Times New Roman" w:cs="Times New Roman"/>
          <w:sz w:val="20"/>
          <w:szCs w:val="20"/>
        </w:rPr>
        <w:t>.</w:t>
      </w:r>
      <w:r w:rsidR="00B400F1" w:rsidRPr="00A546FF">
        <w:rPr>
          <w:rStyle w:val="FootnoteReference"/>
          <w:rFonts w:ascii="Times New Roman" w:hAnsi="Times New Roman" w:cs="Times New Roman"/>
          <w:sz w:val="20"/>
          <w:szCs w:val="20"/>
        </w:rPr>
        <w:footnoteReference w:id="20"/>
      </w:r>
    </w:p>
    <w:p w14:paraId="1C613BC6" w14:textId="613D5842" w:rsidR="007D1DF8" w:rsidRPr="00A546FF" w:rsidRDefault="00F85E57"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The above mentioned vast and expanding database of relevant documentation served as source of orientation and guidance </w:t>
      </w:r>
      <w:r w:rsidR="000C4D20" w:rsidRPr="00A546FF">
        <w:rPr>
          <w:rFonts w:ascii="Times New Roman" w:hAnsi="Times New Roman" w:cs="Times New Roman"/>
          <w:sz w:val="20"/>
          <w:szCs w:val="20"/>
        </w:rPr>
        <w:t>during</w:t>
      </w:r>
      <w:r w:rsidRPr="00A546FF">
        <w:rPr>
          <w:rFonts w:ascii="Times New Roman" w:hAnsi="Times New Roman" w:cs="Times New Roman"/>
          <w:sz w:val="20"/>
          <w:szCs w:val="20"/>
        </w:rPr>
        <w:t xml:space="preserve"> the implementation of </w:t>
      </w:r>
      <w:r w:rsidR="00C43DBC" w:rsidRPr="00A546FF">
        <w:rPr>
          <w:rFonts w:ascii="Times New Roman" w:hAnsi="Times New Roman" w:cs="Times New Roman"/>
          <w:sz w:val="20"/>
          <w:szCs w:val="20"/>
        </w:rPr>
        <w:t xml:space="preserve">the </w:t>
      </w:r>
      <w:r w:rsidRPr="00A546FF">
        <w:rPr>
          <w:rFonts w:ascii="Times New Roman" w:hAnsi="Times New Roman" w:cs="Times New Roman"/>
          <w:sz w:val="20"/>
          <w:szCs w:val="20"/>
        </w:rPr>
        <w:t>project</w:t>
      </w:r>
      <w:r w:rsidR="00C43DBC" w:rsidRPr="00A546FF">
        <w:rPr>
          <w:sz w:val="20"/>
          <w:szCs w:val="20"/>
        </w:rPr>
        <w:t xml:space="preserve"> </w:t>
      </w:r>
      <w:r w:rsidR="00C43DBC" w:rsidRPr="00A546FF">
        <w:rPr>
          <w:rFonts w:ascii="Times New Roman" w:hAnsi="Times New Roman" w:cs="Times New Roman"/>
          <w:i/>
          <w:iCs/>
          <w:sz w:val="20"/>
          <w:szCs w:val="20"/>
        </w:rPr>
        <w:t>Support to Southern African States in Nuclear Safety and Security</w:t>
      </w:r>
      <w:r w:rsidR="00C43DBC" w:rsidRPr="00A546FF">
        <w:rPr>
          <w:rFonts w:ascii="Times New Roman" w:hAnsi="Times New Roman" w:cs="Times New Roman"/>
          <w:sz w:val="20"/>
          <w:szCs w:val="20"/>
        </w:rPr>
        <w:t>.</w:t>
      </w:r>
      <w:r w:rsidR="000802F1" w:rsidRPr="00A546FF">
        <w:rPr>
          <w:rFonts w:ascii="Times New Roman" w:hAnsi="Times New Roman" w:cs="Times New Roman"/>
          <w:sz w:val="20"/>
          <w:szCs w:val="20"/>
        </w:rPr>
        <w:t xml:space="preserve"> Under the supervision of a team of Kazakh experts led by Dr. Timur Zhantikin, Director</w:t>
      </w:r>
      <w:r w:rsidR="00DE07D2" w:rsidRPr="00A546FF">
        <w:rPr>
          <w:rFonts w:ascii="Times New Roman" w:hAnsi="Times New Roman" w:cs="Times New Roman"/>
          <w:sz w:val="20"/>
          <w:szCs w:val="20"/>
        </w:rPr>
        <w:t xml:space="preserve"> of</w:t>
      </w:r>
      <w:r w:rsidR="000802F1" w:rsidRPr="00A546FF">
        <w:rPr>
          <w:rFonts w:ascii="Times New Roman" w:hAnsi="Times New Roman" w:cs="Times New Roman"/>
          <w:sz w:val="20"/>
          <w:szCs w:val="20"/>
        </w:rPr>
        <w:t xml:space="preserve"> NPP, African participant</w:t>
      </w:r>
      <w:r w:rsidR="00DE07D2" w:rsidRPr="00A546FF">
        <w:rPr>
          <w:rFonts w:ascii="Times New Roman" w:hAnsi="Times New Roman" w:cs="Times New Roman"/>
          <w:sz w:val="20"/>
          <w:szCs w:val="20"/>
        </w:rPr>
        <w:t>s</w:t>
      </w:r>
      <w:r w:rsidR="000802F1" w:rsidRPr="00A546FF">
        <w:rPr>
          <w:rFonts w:ascii="Times New Roman" w:hAnsi="Times New Roman" w:cs="Times New Roman"/>
          <w:sz w:val="20"/>
          <w:szCs w:val="20"/>
        </w:rPr>
        <w:t xml:space="preserve"> prepared nine country specific reports on Eswatini, Madagascar, Malawi, Mozambique, Namibia, Tanzania, Zambia, Zimbabwe, and South Africa, respectively, thus covering more than half of the SADC Member States.</w:t>
      </w:r>
      <w:r w:rsidR="00F212EB" w:rsidRPr="00A546FF">
        <w:rPr>
          <w:rFonts w:ascii="Times New Roman" w:hAnsi="Times New Roman" w:cs="Times New Roman"/>
          <w:sz w:val="20"/>
          <w:szCs w:val="20"/>
        </w:rPr>
        <w:t xml:space="preserve"> In </w:t>
      </w:r>
      <w:r w:rsidR="00E02707" w:rsidRPr="00A546FF">
        <w:rPr>
          <w:rFonts w:ascii="Times New Roman" w:hAnsi="Times New Roman" w:cs="Times New Roman"/>
          <w:sz w:val="20"/>
          <w:szCs w:val="20"/>
        </w:rPr>
        <w:t>all</w:t>
      </w:r>
      <w:r w:rsidR="00F212EB" w:rsidRPr="00A546FF">
        <w:rPr>
          <w:rFonts w:ascii="Times New Roman" w:hAnsi="Times New Roman" w:cs="Times New Roman"/>
          <w:sz w:val="20"/>
          <w:szCs w:val="20"/>
        </w:rPr>
        <w:t xml:space="preserve"> these case studies, with the exception of the report on South Africa, the legislative framework on nuclear governance is in </w:t>
      </w:r>
      <w:r w:rsidR="00DE07D2" w:rsidRPr="00A546FF">
        <w:rPr>
          <w:rFonts w:ascii="Times New Roman" w:hAnsi="Times New Roman" w:cs="Times New Roman"/>
          <w:sz w:val="20"/>
          <w:szCs w:val="20"/>
        </w:rPr>
        <w:t xml:space="preserve">an </w:t>
      </w:r>
      <w:r w:rsidR="00F212EB" w:rsidRPr="00A546FF">
        <w:rPr>
          <w:rFonts w:ascii="Times New Roman" w:hAnsi="Times New Roman" w:cs="Times New Roman"/>
          <w:sz w:val="20"/>
          <w:szCs w:val="20"/>
        </w:rPr>
        <w:t>emerging state, and the Kazakh experience was welcome</w:t>
      </w:r>
      <w:r w:rsidR="00DE07D2" w:rsidRPr="00A546FF">
        <w:rPr>
          <w:rFonts w:ascii="Times New Roman" w:hAnsi="Times New Roman" w:cs="Times New Roman"/>
          <w:sz w:val="20"/>
          <w:szCs w:val="20"/>
        </w:rPr>
        <w:t>d</w:t>
      </w:r>
      <w:r w:rsidR="00F212EB" w:rsidRPr="00A546FF">
        <w:rPr>
          <w:rFonts w:ascii="Times New Roman" w:hAnsi="Times New Roman" w:cs="Times New Roman"/>
          <w:sz w:val="20"/>
          <w:szCs w:val="20"/>
        </w:rPr>
        <w:t xml:space="preserve"> as</w:t>
      </w:r>
      <w:r w:rsidR="00DE07D2" w:rsidRPr="00A546FF">
        <w:rPr>
          <w:rFonts w:ascii="Times New Roman" w:hAnsi="Times New Roman" w:cs="Times New Roman"/>
          <w:sz w:val="20"/>
          <w:szCs w:val="20"/>
        </w:rPr>
        <w:t xml:space="preserve"> a</w:t>
      </w:r>
      <w:r w:rsidR="00F212EB" w:rsidRPr="00A546FF">
        <w:rPr>
          <w:rFonts w:ascii="Times New Roman" w:hAnsi="Times New Roman" w:cs="Times New Roman"/>
          <w:sz w:val="20"/>
          <w:szCs w:val="20"/>
        </w:rPr>
        <w:t xml:space="preserve"> valuable </w:t>
      </w:r>
      <w:r w:rsidR="00DE07D2" w:rsidRPr="00A546FF">
        <w:rPr>
          <w:rFonts w:ascii="Times New Roman" w:hAnsi="Times New Roman" w:cs="Times New Roman"/>
          <w:sz w:val="20"/>
          <w:szCs w:val="20"/>
        </w:rPr>
        <w:t xml:space="preserve">model and </w:t>
      </w:r>
      <w:r w:rsidR="006D3235" w:rsidRPr="00A546FF">
        <w:rPr>
          <w:rFonts w:ascii="Times New Roman" w:hAnsi="Times New Roman" w:cs="Times New Roman"/>
          <w:sz w:val="20"/>
          <w:szCs w:val="20"/>
        </w:rPr>
        <w:t>example for various normative documents.</w:t>
      </w:r>
    </w:p>
    <w:p w14:paraId="593ECD48" w14:textId="377BC425" w:rsidR="006D3235" w:rsidRPr="00A546FF" w:rsidRDefault="006D3235"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According to the Embassy of Kazakhstan in Pretoria, accredited to all countries south of </w:t>
      </w:r>
      <w:r w:rsidR="00DE07D2" w:rsidRPr="00A546FF">
        <w:rPr>
          <w:rFonts w:ascii="Times New Roman" w:hAnsi="Times New Roman" w:cs="Times New Roman"/>
          <w:sz w:val="20"/>
          <w:szCs w:val="20"/>
        </w:rPr>
        <w:t xml:space="preserve">the </w:t>
      </w:r>
      <w:r w:rsidRPr="00A546FF">
        <w:rPr>
          <w:rFonts w:ascii="Times New Roman" w:hAnsi="Times New Roman" w:cs="Times New Roman"/>
          <w:sz w:val="20"/>
          <w:szCs w:val="20"/>
        </w:rPr>
        <w:t xml:space="preserve">Sahel, the nuclear safety cooperation with African counterparts gave substance to the bilateral relations with some states, with which Kazakhstan has </w:t>
      </w:r>
      <w:r w:rsidR="00DE07D2" w:rsidRPr="00A546FF">
        <w:rPr>
          <w:rFonts w:ascii="Times New Roman" w:hAnsi="Times New Roman" w:cs="Times New Roman"/>
          <w:sz w:val="20"/>
          <w:szCs w:val="20"/>
        </w:rPr>
        <w:t xml:space="preserve">an otherwise </w:t>
      </w:r>
      <w:r w:rsidRPr="00A546FF">
        <w:rPr>
          <w:rFonts w:ascii="Times New Roman" w:hAnsi="Times New Roman" w:cs="Times New Roman"/>
          <w:sz w:val="20"/>
          <w:szCs w:val="20"/>
        </w:rPr>
        <w:t>insignificant trade exchange</w:t>
      </w:r>
      <w:r w:rsidR="00356191" w:rsidRPr="00A546FF">
        <w:rPr>
          <w:rFonts w:ascii="Times New Roman" w:hAnsi="Times New Roman" w:cs="Times New Roman"/>
          <w:sz w:val="20"/>
          <w:szCs w:val="20"/>
        </w:rPr>
        <w:t>,</w:t>
      </w:r>
      <w:r w:rsidRPr="00A546FF">
        <w:rPr>
          <w:rFonts w:ascii="Times New Roman" w:hAnsi="Times New Roman" w:cs="Times New Roman"/>
          <w:sz w:val="20"/>
          <w:szCs w:val="20"/>
        </w:rPr>
        <w:t xml:space="preserve"> or practically no </w:t>
      </w:r>
      <w:r w:rsidR="00840DF3" w:rsidRPr="00A546FF">
        <w:rPr>
          <w:rFonts w:ascii="Times New Roman" w:hAnsi="Times New Roman" w:cs="Times New Roman"/>
          <w:sz w:val="20"/>
          <w:szCs w:val="20"/>
        </w:rPr>
        <w:t>collaboration</w:t>
      </w:r>
      <w:r w:rsidRPr="00A546FF">
        <w:rPr>
          <w:rFonts w:ascii="Times New Roman" w:hAnsi="Times New Roman" w:cs="Times New Roman"/>
          <w:sz w:val="20"/>
          <w:szCs w:val="20"/>
        </w:rPr>
        <w:t xml:space="preserve"> at all. </w:t>
      </w:r>
      <w:r w:rsidR="00840DF3" w:rsidRPr="00A546FF">
        <w:rPr>
          <w:rFonts w:ascii="Times New Roman" w:hAnsi="Times New Roman" w:cs="Times New Roman"/>
          <w:sz w:val="20"/>
          <w:szCs w:val="20"/>
        </w:rPr>
        <w:t>Science and technical cooperation boosted the entire complex of bilateral relations, raising the international esteem and trust towards Kazakhstan in individual countries and in the region.</w:t>
      </w:r>
      <w:r w:rsidR="00E701A3" w:rsidRPr="00A546FF">
        <w:rPr>
          <w:rFonts w:ascii="Times New Roman" w:hAnsi="Times New Roman" w:cs="Times New Roman"/>
          <w:sz w:val="20"/>
          <w:szCs w:val="20"/>
        </w:rPr>
        <w:t xml:space="preserve"> The episode therefore illustrates how an act of international </w:t>
      </w:r>
      <w:r w:rsidR="00E701A3" w:rsidRPr="00A546FF">
        <w:rPr>
          <w:rFonts w:ascii="Times New Roman" w:hAnsi="Times New Roman" w:cs="Times New Roman"/>
          <w:sz w:val="20"/>
          <w:szCs w:val="20"/>
        </w:rPr>
        <w:lastRenderedPageBreak/>
        <w:t>cooperation, for which Kazakhstan has due pre-disposition, brings back</w:t>
      </w:r>
      <w:r w:rsidR="00DE07D2" w:rsidRPr="00A546FF">
        <w:rPr>
          <w:rFonts w:ascii="Times New Roman" w:hAnsi="Times New Roman" w:cs="Times New Roman"/>
          <w:sz w:val="20"/>
          <w:szCs w:val="20"/>
        </w:rPr>
        <w:t xml:space="preserve"> a</w:t>
      </w:r>
      <w:r w:rsidR="00E701A3" w:rsidRPr="00A546FF">
        <w:rPr>
          <w:rFonts w:ascii="Times New Roman" w:hAnsi="Times New Roman" w:cs="Times New Roman"/>
          <w:sz w:val="20"/>
          <w:szCs w:val="20"/>
        </w:rPr>
        <w:t xml:space="preserve"> positive reaction from the system, and helps achieve part of the foreign policy objectives, at least as perceived from constructivist point of view.</w:t>
      </w:r>
    </w:p>
    <w:p w14:paraId="59561F64" w14:textId="77777777" w:rsidR="00840DF3" w:rsidRPr="00A546FF" w:rsidRDefault="00840DF3" w:rsidP="00A546FF">
      <w:pPr>
        <w:spacing w:line="240" w:lineRule="auto"/>
        <w:jc w:val="both"/>
        <w:rPr>
          <w:rFonts w:ascii="Times New Roman" w:hAnsi="Times New Roman" w:cs="Times New Roman"/>
          <w:sz w:val="20"/>
          <w:szCs w:val="20"/>
        </w:rPr>
      </w:pPr>
    </w:p>
    <w:p w14:paraId="57FF302B" w14:textId="77777777" w:rsidR="007D1DF8" w:rsidRPr="00A546FF" w:rsidRDefault="007D1DF8" w:rsidP="00A546FF">
      <w:pPr>
        <w:spacing w:line="240" w:lineRule="auto"/>
        <w:jc w:val="both"/>
        <w:rPr>
          <w:rFonts w:ascii="Times New Roman" w:hAnsi="Times New Roman" w:cs="Times New Roman"/>
          <w:b/>
          <w:sz w:val="20"/>
          <w:szCs w:val="20"/>
        </w:rPr>
      </w:pPr>
      <w:r w:rsidRPr="00A546FF">
        <w:rPr>
          <w:rFonts w:ascii="Times New Roman" w:hAnsi="Times New Roman" w:cs="Times New Roman"/>
          <w:b/>
          <w:sz w:val="20"/>
          <w:szCs w:val="20"/>
        </w:rPr>
        <w:t>Domestication of International Treaties and Conventions</w:t>
      </w:r>
      <w:r w:rsidR="00981BD6" w:rsidRPr="00A546FF">
        <w:rPr>
          <w:rFonts w:ascii="Times New Roman" w:hAnsi="Times New Roman" w:cs="Times New Roman"/>
          <w:b/>
          <w:sz w:val="20"/>
          <w:szCs w:val="20"/>
        </w:rPr>
        <w:t xml:space="preserve"> on Nuclear Safety and Security</w:t>
      </w:r>
    </w:p>
    <w:p w14:paraId="73E7D096" w14:textId="380496E9" w:rsidR="00AB0CDE" w:rsidRPr="00A546FF" w:rsidRDefault="00AB0CDE"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In terms of the existing </w:t>
      </w:r>
      <w:r w:rsidR="004950C5" w:rsidRPr="00A546FF">
        <w:rPr>
          <w:rFonts w:ascii="Times New Roman" w:hAnsi="Times New Roman" w:cs="Times New Roman"/>
          <w:sz w:val="20"/>
          <w:szCs w:val="20"/>
        </w:rPr>
        <w:t xml:space="preserve">UN </w:t>
      </w:r>
      <w:r w:rsidRPr="00A546FF">
        <w:rPr>
          <w:rFonts w:ascii="Times New Roman" w:hAnsi="Times New Roman" w:cs="Times New Roman"/>
          <w:sz w:val="20"/>
          <w:szCs w:val="20"/>
        </w:rPr>
        <w:t xml:space="preserve">treaties </w:t>
      </w:r>
      <w:r w:rsidR="004950C5" w:rsidRPr="00A546FF">
        <w:rPr>
          <w:rFonts w:ascii="Times New Roman" w:hAnsi="Times New Roman" w:cs="Times New Roman"/>
          <w:sz w:val="20"/>
          <w:szCs w:val="20"/>
        </w:rPr>
        <w:t>relevant to nuclear safety and security</w:t>
      </w:r>
      <w:r w:rsidR="0043261F" w:rsidRPr="00A546FF">
        <w:rPr>
          <w:rFonts w:ascii="Times New Roman" w:hAnsi="Times New Roman" w:cs="Times New Roman"/>
          <w:sz w:val="20"/>
          <w:szCs w:val="20"/>
        </w:rPr>
        <w:t xml:space="preserve">, the attention of Kazakhstan </w:t>
      </w:r>
      <w:r w:rsidRPr="00A546FF">
        <w:rPr>
          <w:rFonts w:ascii="Times New Roman" w:hAnsi="Times New Roman" w:cs="Times New Roman"/>
          <w:sz w:val="20"/>
          <w:szCs w:val="20"/>
        </w:rPr>
        <w:t xml:space="preserve">was focused on the Treaty on the Non-proliferation of Nuclear Weapons (NPT), the cornerstone of the global nuclear order. Among the international </w:t>
      </w:r>
      <w:r w:rsidR="00E701A3" w:rsidRPr="00A546FF">
        <w:rPr>
          <w:rFonts w:ascii="Times New Roman" w:hAnsi="Times New Roman" w:cs="Times New Roman"/>
          <w:sz w:val="20"/>
          <w:szCs w:val="20"/>
        </w:rPr>
        <w:t>commentators</w:t>
      </w:r>
      <w:r w:rsidRPr="00A546FF">
        <w:rPr>
          <w:rFonts w:ascii="Times New Roman" w:hAnsi="Times New Roman" w:cs="Times New Roman"/>
          <w:sz w:val="20"/>
          <w:szCs w:val="20"/>
        </w:rPr>
        <w:t xml:space="preserve"> of NPT, Kazakhstani experts included, there is a broadly shared understanding that this order faces three possible options</w:t>
      </w:r>
      <w:r w:rsidR="00821A04" w:rsidRPr="00A546FF">
        <w:rPr>
          <w:rFonts w:ascii="Times New Roman" w:hAnsi="Times New Roman" w:cs="Times New Roman"/>
          <w:sz w:val="20"/>
          <w:szCs w:val="20"/>
        </w:rPr>
        <w:t>:</w:t>
      </w:r>
      <w:r w:rsidRPr="00A546FF">
        <w:rPr>
          <w:rFonts w:ascii="Times New Roman" w:hAnsi="Times New Roman" w:cs="Times New Roman"/>
          <w:sz w:val="20"/>
          <w:szCs w:val="20"/>
        </w:rPr>
        <w:t xml:space="preserve"> </w:t>
      </w:r>
      <w:r w:rsidR="0043261F" w:rsidRPr="00A546FF">
        <w:rPr>
          <w:rStyle w:val="FootnoteReference"/>
          <w:rFonts w:ascii="Times New Roman" w:hAnsi="Times New Roman" w:cs="Times New Roman"/>
          <w:sz w:val="20"/>
          <w:szCs w:val="20"/>
        </w:rPr>
        <w:footnoteReference w:id="21"/>
      </w:r>
      <w:r w:rsidRPr="00A546FF">
        <w:rPr>
          <w:rFonts w:ascii="Times New Roman" w:hAnsi="Times New Roman" w:cs="Times New Roman"/>
          <w:sz w:val="20"/>
          <w:szCs w:val="20"/>
        </w:rPr>
        <w:t xml:space="preserve"> preservation of “</w:t>
      </w:r>
      <w:r w:rsidRPr="00A546FF">
        <w:rPr>
          <w:rFonts w:ascii="Times New Roman" w:hAnsi="Times New Roman" w:cs="Times New Roman"/>
          <w:i/>
          <w:sz w:val="20"/>
          <w:szCs w:val="20"/>
        </w:rPr>
        <w:t>the same number of the nuclear states and nuclear weapons [ in the hope ] that nuclear weapons are not used by states or terrorists</w:t>
      </w:r>
      <w:r w:rsidRPr="00A546FF">
        <w:rPr>
          <w:rFonts w:ascii="Times New Roman" w:hAnsi="Times New Roman" w:cs="Times New Roman"/>
          <w:sz w:val="20"/>
          <w:szCs w:val="20"/>
        </w:rPr>
        <w:t>“; a process whereby “</w:t>
      </w:r>
      <w:r w:rsidRPr="00A546FF">
        <w:rPr>
          <w:rFonts w:ascii="Times New Roman" w:hAnsi="Times New Roman" w:cs="Times New Roman"/>
          <w:i/>
          <w:sz w:val="20"/>
          <w:szCs w:val="20"/>
        </w:rPr>
        <w:t>new states acquire nuclear weapons….or existing states abandon arms control and revert to Cold War postures</w:t>
      </w:r>
      <w:r w:rsidRPr="00A546FF">
        <w:rPr>
          <w:rFonts w:ascii="Times New Roman" w:hAnsi="Times New Roman" w:cs="Times New Roman"/>
          <w:sz w:val="20"/>
          <w:szCs w:val="20"/>
        </w:rPr>
        <w:t>”, or “</w:t>
      </w:r>
      <w:r w:rsidRPr="00A546FF">
        <w:rPr>
          <w:rFonts w:ascii="Times New Roman" w:hAnsi="Times New Roman" w:cs="Times New Roman"/>
          <w:i/>
          <w:sz w:val="20"/>
          <w:szCs w:val="20"/>
        </w:rPr>
        <w:t>infused with a new collective sense of common danger and responsibility, it [the order] could transition to ”zero”, a world with few or no nuclear weapons</w:t>
      </w:r>
      <w:r w:rsidRPr="00A546FF">
        <w:rPr>
          <w:rFonts w:ascii="Times New Roman" w:hAnsi="Times New Roman" w:cs="Times New Roman"/>
          <w:sz w:val="20"/>
          <w:szCs w:val="20"/>
        </w:rPr>
        <w:t>”. The latter option, constructivist in nature, is the guideline for Kazakhstan.</w:t>
      </w:r>
      <w:r w:rsidR="00356191" w:rsidRPr="00A546FF">
        <w:rPr>
          <w:rFonts w:ascii="Times New Roman" w:hAnsi="Times New Roman" w:cs="Times New Roman"/>
          <w:sz w:val="20"/>
          <w:szCs w:val="20"/>
        </w:rPr>
        <w:t xml:space="preserve"> In practice the first and the second option seem to be unfolding simultaneously in recent years.</w:t>
      </w:r>
    </w:p>
    <w:p w14:paraId="1F3A0B12" w14:textId="096FBB84" w:rsidR="00D806B3" w:rsidRPr="00A546FF" w:rsidRDefault="00AB0CDE"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Within the NPT</w:t>
      </w:r>
      <w:r w:rsidR="00821A04" w:rsidRPr="00A546FF">
        <w:rPr>
          <w:rFonts w:ascii="Times New Roman" w:hAnsi="Times New Roman" w:cs="Times New Roman"/>
          <w:sz w:val="20"/>
          <w:szCs w:val="20"/>
        </w:rPr>
        <w:t>-specific</w:t>
      </w:r>
      <w:r w:rsidRPr="00A546FF">
        <w:rPr>
          <w:rFonts w:ascii="Times New Roman" w:hAnsi="Times New Roman" w:cs="Times New Roman"/>
          <w:sz w:val="20"/>
          <w:szCs w:val="20"/>
        </w:rPr>
        <w:t xml:space="preserve"> topics</w:t>
      </w:r>
      <w:r w:rsidR="00821A04" w:rsidRPr="00A546FF">
        <w:rPr>
          <w:rFonts w:ascii="Times New Roman" w:hAnsi="Times New Roman" w:cs="Times New Roman"/>
          <w:sz w:val="20"/>
          <w:szCs w:val="20"/>
        </w:rPr>
        <w:t>,</w:t>
      </w:r>
      <w:r w:rsidRPr="00A546FF">
        <w:rPr>
          <w:rFonts w:ascii="Times New Roman" w:hAnsi="Times New Roman" w:cs="Times New Roman"/>
          <w:sz w:val="20"/>
          <w:szCs w:val="20"/>
        </w:rPr>
        <w:t xml:space="preserve"> Kazakh diplomacy </w:t>
      </w:r>
      <w:r w:rsidR="00821A04" w:rsidRPr="00A546FF">
        <w:rPr>
          <w:rFonts w:ascii="Times New Roman" w:hAnsi="Times New Roman" w:cs="Times New Roman"/>
          <w:sz w:val="20"/>
          <w:szCs w:val="20"/>
        </w:rPr>
        <w:t xml:space="preserve">has </w:t>
      </w:r>
      <w:r w:rsidRPr="00A546FF">
        <w:rPr>
          <w:rFonts w:ascii="Times New Roman" w:hAnsi="Times New Roman" w:cs="Times New Roman"/>
          <w:sz w:val="20"/>
          <w:szCs w:val="20"/>
        </w:rPr>
        <w:t xml:space="preserve">developed </w:t>
      </w:r>
      <w:r w:rsidR="00821A04" w:rsidRPr="00A546FF">
        <w:rPr>
          <w:rFonts w:ascii="Times New Roman" w:hAnsi="Times New Roman" w:cs="Times New Roman"/>
          <w:sz w:val="20"/>
          <w:szCs w:val="20"/>
        </w:rPr>
        <w:t xml:space="preserve">a </w:t>
      </w:r>
      <w:r w:rsidRPr="00A546FF">
        <w:rPr>
          <w:rFonts w:ascii="Times New Roman" w:hAnsi="Times New Roman" w:cs="Times New Roman"/>
          <w:sz w:val="20"/>
          <w:szCs w:val="20"/>
        </w:rPr>
        <w:t>sensitivity towards the so</w:t>
      </w:r>
      <w:r w:rsidR="00821A04" w:rsidRPr="00A546FF">
        <w:rPr>
          <w:rFonts w:ascii="Times New Roman" w:hAnsi="Times New Roman" w:cs="Times New Roman"/>
          <w:sz w:val="20"/>
          <w:szCs w:val="20"/>
        </w:rPr>
        <w:t>-</w:t>
      </w:r>
      <w:r w:rsidRPr="00A546FF">
        <w:rPr>
          <w:rFonts w:ascii="Times New Roman" w:hAnsi="Times New Roman" w:cs="Times New Roman"/>
          <w:sz w:val="20"/>
          <w:szCs w:val="20"/>
        </w:rPr>
        <w:t xml:space="preserve">called “Article X problem”, through which states could avail themselves of the right to peaceful use </w:t>
      </w:r>
      <w:r w:rsidR="00821A04" w:rsidRPr="00A546FF">
        <w:rPr>
          <w:rFonts w:ascii="Times New Roman" w:hAnsi="Times New Roman" w:cs="Times New Roman"/>
          <w:sz w:val="20"/>
          <w:szCs w:val="20"/>
        </w:rPr>
        <w:t xml:space="preserve">in order </w:t>
      </w:r>
      <w:r w:rsidRPr="00A546FF">
        <w:rPr>
          <w:rFonts w:ascii="Times New Roman" w:hAnsi="Times New Roman" w:cs="Times New Roman"/>
          <w:sz w:val="20"/>
          <w:szCs w:val="20"/>
        </w:rPr>
        <w:t>to develop secretly nuclear military applications, and then</w:t>
      </w:r>
      <w:r w:rsidR="00821A04" w:rsidRPr="00A546FF">
        <w:rPr>
          <w:rFonts w:ascii="Times New Roman" w:hAnsi="Times New Roman" w:cs="Times New Roman"/>
          <w:sz w:val="20"/>
          <w:szCs w:val="20"/>
        </w:rPr>
        <w:t xml:space="preserve"> </w:t>
      </w:r>
      <w:r w:rsidRPr="00A546FF">
        <w:rPr>
          <w:rFonts w:ascii="Times New Roman" w:hAnsi="Times New Roman" w:cs="Times New Roman"/>
          <w:sz w:val="20"/>
          <w:szCs w:val="20"/>
        </w:rPr>
        <w:t>retreat from NPT with impunity</w:t>
      </w:r>
      <w:r w:rsidR="00E701A3" w:rsidRPr="00A546FF">
        <w:rPr>
          <w:rFonts w:ascii="Times New Roman" w:hAnsi="Times New Roman" w:cs="Times New Roman"/>
          <w:sz w:val="20"/>
          <w:szCs w:val="20"/>
        </w:rPr>
        <w:t xml:space="preserve"> (as </w:t>
      </w:r>
      <w:r w:rsidR="00821A04" w:rsidRPr="00A546FF">
        <w:rPr>
          <w:rFonts w:ascii="Times New Roman" w:hAnsi="Times New Roman" w:cs="Times New Roman"/>
          <w:sz w:val="20"/>
          <w:szCs w:val="20"/>
        </w:rPr>
        <w:t xml:space="preserve">done by the </w:t>
      </w:r>
      <w:r w:rsidR="00E701A3" w:rsidRPr="00A546FF">
        <w:rPr>
          <w:rFonts w:ascii="Times New Roman" w:hAnsi="Times New Roman" w:cs="Times New Roman"/>
          <w:sz w:val="20"/>
          <w:szCs w:val="20"/>
        </w:rPr>
        <w:t>DPRK</w:t>
      </w:r>
      <w:r w:rsidR="001B4009" w:rsidRPr="00A546FF">
        <w:rPr>
          <w:rFonts w:ascii="Times New Roman" w:hAnsi="Times New Roman" w:cs="Times New Roman"/>
          <w:sz w:val="20"/>
          <w:szCs w:val="20"/>
        </w:rPr>
        <w:t>)</w:t>
      </w:r>
      <w:r w:rsidRPr="00A546FF">
        <w:rPr>
          <w:rFonts w:ascii="Times New Roman" w:hAnsi="Times New Roman" w:cs="Times New Roman"/>
          <w:sz w:val="20"/>
          <w:szCs w:val="20"/>
        </w:rPr>
        <w:t>. Hence the proposal of Kazakhstan to make withdrawal from the NPT extremely difficult and costly, potentially through a special Security Council resolution that would have serious consequences for Treaty violators.</w:t>
      </w:r>
      <w:r w:rsidR="00D806B3" w:rsidRPr="00A546FF">
        <w:rPr>
          <w:rStyle w:val="FootnoteReference"/>
          <w:rFonts w:ascii="Times New Roman" w:hAnsi="Times New Roman" w:cs="Times New Roman"/>
          <w:sz w:val="20"/>
          <w:szCs w:val="20"/>
        </w:rPr>
        <w:footnoteReference w:id="22"/>
      </w:r>
    </w:p>
    <w:p w14:paraId="10C77FB1" w14:textId="7FEF3284" w:rsidR="00254CAF" w:rsidRPr="00A546FF" w:rsidRDefault="00254CAF"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Kazakhstan’s participation in the UN Group of Governmental Experts (GGE) on Nuclear Disarmament Verification</w:t>
      </w:r>
      <w:r w:rsidRPr="00A546FF">
        <w:rPr>
          <w:rStyle w:val="FootnoteReference"/>
          <w:rFonts w:ascii="Times New Roman" w:hAnsi="Times New Roman" w:cs="Times New Roman"/>
          <w:sz w:val="20"/>
          <w:szCs w:val="20"/>
        </w:rPr>
        <w:footnoteReference w:id="23"/>
      </w:r>
      <w:r w:rsidRPr="00A546FF">
        <w:rPr>
          <w:rFonts w:ascii="Times New Roman" w:hAnsi="Times New Roman" w:cs="Times New Roman"/>
          <w:sz w:val="20"/>
          <w:szCs w:val="20"/>
        </w:rPr>
        <w:t xml:space="preserve"> illustrates </w:t>
      </w:r>
      <w:r w:rsidR="00356191" w:rsidRPr="00A546FF">
        <w:rPr>
          <w:rFonts w:ascii="Times New Roman" w:hAnsi="Times New Roman" w:cs="Times New Roman"/>
          <w:sz w:val="20"/>
          <w:szCs w:val="20"/>
        </w:rPr>
        <w:t>motivating</w:t>
      </w:r>
      <w:r w:rsidRPr="00A546FF">
        <w:rPr>
          <w:rFonts w:ascii="Times New Roman" w:hAnsi="Times New Roman" w:cs="Times New Roman"/>
          <w:sz w:val="20"/>
          <w:szCs w:val="20"/>
        </w:rPr>
        <w:t xml:space="preserve"> aspects of the countr</w:t>
      </w:r>
      <w:r w:rsidR="00356191" w:rsidRPr="00A546FF">
        <w:rPr>
          <w:rFonts w:ascii="Times New Roman" w:hAnsi="Times New Roman" w:cs="Times New Roman"/>
          <w:sz w:val="20"/>
          <w:szCs w:val="20"/>
        </w:rPr>
        <w:t>y’</w:t>
      </w:r>
      <w:r w:rsidRPr="00A546FF">
        <w:rPr>
          <w:rFonts w:ascii="Times New Roman" w:hAnsi="Times New Roman" w:cs="Times New Roman"/>
          <w:sz w:val="20"/>
          <w:szCs w:val="20"/>
        </w:rPr>
        <w:t xml:space="preserve">s attitude towards the NPT implementation, and </w:t>
      </w:r>
      <w:r w:rsidR="00356191" w:rsidRPr="00A546FF">
        <w:rPr>
          <w:rFonts w:ascii="Times New Roman" w:hAnsi="Times New Roman" w:cs="Times New Roman"/>
          <w:sz w:val="20"/>
          <w:szCs w:val="20"/>
        </w:rPr>
        <w:t xml:space="preserve">also </w:t>
      </w:r>
      <w:r w:rsidRPr="00A546FF">
        <w:rPr>
          <w:rFonts w:ascii="Times New Roman" w:hAnsi="Times New Roman" w:cs="Times New Roman"/>
          <w:sz w:val="20"/>
          <w:szCs w:val="20"/>
        </w:rPr>
        <w:t xml:space="preserve">some similarities with the approach of South Africa, standing in </w:t>
      </w:r>
      <w:r w:rsidR="00356191" w:rsidRPr="00A546FF">
        <w:rPr>
          <w:rFonts w:ascii="Times New Roman" w:hAnsi="Times New Roman" w:cs="Times New Roman"/>
          <w:sz w:val="20"/>
          <w:szCs w:val="20"/>
        </w:rPr>
        <w:t xml:space="preserve">GGE </w:t>
      </w:r>
      <w:r w:rsidRPr="00A546FF">
        <w:rPr>
          <w:rFonts w:ascii="Times New Roman" w:hAnsi="Times New Roman" w:cs="Times New Roman"/>
          <w:sz w:val="20"/>
          <w:szCs w:val="20"/>
        </w:rPr>
        <w:t>for the African group.</w:t>
      </w:r>
      <w:r w:rsidR="005122A5" w:rsidRPr="00A546FF">
        <w:rPr>
          <w:rFonts w:ascii="Times New Roman" w:hAnsi="Times New Roman" w:cs="Times New Roman"/>
          <w:sz w:val="20"/>
          <w:szCs w:val="20"/>
        </w:rPr>
        <w:t xml:space="preserve"> The Kazakh representative at GGE, Dr Erlan Batyrbekov, Director General</w:t>
      </w:r>
      <w:r w:rsidR="00821A04" w:rsidRPr="00A546FF">
        <w:rPr>
          <w:rFonts w:ascii="Times New Roman" w:hAnsi="Times New Roman" w:cs="Times New Roman"/>
          <w:sz w:val="20"/>
          <w:szCs w:val="20"/>
        </w:rPr>
        <w:t xml:space="preserve"> of the</w:t>
      </w:r>
      <w:r w:rsidR="005122A5" w:rsidRPr="00A546FF">
        <w:rPr>
          <w:rFonts w:ascii="Times New Roman" w:hAnsi="Times New Roman" w:cs="Times New Roman"/>
          <w:sz w:val="20"/>
          <w:szCs w:val="20"/>
        </w:rPr>
        <w:t xml:space="preserve"> National Nuclear Center, made various valuable contributions, including the proposal for involvement of</w:t>
      </w:r>
      <w:r w:rsidR="005916D1" w:rsidRPr="00A546FF">
        <w:rPr>
          <w:rFonts w:ascii="Times New Roman" w:hAnsi="Times New Roman" w:cs="Times New Roman"/>
          <w:sz w:val="20"/>
          <w:szCs w:val="20"/>
        </w:rPr>
        <w:t xml:space="preserve"> </w:t>
      </w:r>
      <w:r w:rsidR="00821A04" w:rsidRPr="00A546FF">
        <w:rPr>
          <w:rFonts w:ascii="Times New Roman" w:hAnsi="Times New Roman" w:cs="Times New Roman"/>
          <w:sz w:val="20"/>
          <w:szCs w:val="20"/>
        </w:rPr>
        <w:t xml:space="preserve">the </w:t>
      </w:r>
      <w:r w:rsidR="005916D1" w:rsidRPr="00A546FF">
        <w:rPr>
          <w:rFonts w:ascii="Times New Roman" w:hAnsi="Times New Roman" w:cs="Times New Roman"/>
          <w:sz w:val="20"/>
          <w:szCs w:val="20"/>
        </w:rPr>
        <w:t>scientific community</w:t>
      </w:r>
      <w:r w:rsidR="005122A5" w:rsidRPr="00A546FF">
        <w:rPr>
          <w:rFonts w:ascii="Times New Roman" w:hAnsi="Times New Roman" w:cs="Times New Roman"/>
          <w:sz w:val="20"/>
          <w:szCs w:val="20"/>
        </w:rPr>
        <w:t xml:space="preserve"> in the verification</w:t>
      </w:r>
      <w:r w:rsidR="005916D1" w:rsidRPr="00A546FF">
        <w:rPr>
          <w:rFonts w:ascii="Times New Roman" w:hAnsi="Times New Roman" w:cs="Times New Roman"/>
          <w:sz w:val="20"/>
          <w:szCs w:val="20"/>
        </w:rPr>
        <w:t xml:space="preserve"> process</w:t>
      </w:r>
      <w:r w:rsidR="005122A5" w:rsidRPr="00A546FF">
        <w:rPr>
          <w:rFonts w:ascii="Times New Roman" w:hAnsi="Times New Roman" w:cs="Times New Roman"/>
          <w:sz w:val="20"/>
          <w:szCs w:val="20"/>
        </w:rPr>
        <w:t>.</w:t>
      </w:r>
      <w:r w:rsidR="005916D1" w:rsidRPr="00A546FF">
        <w:rPr>
          <w:rFonts w:ascii="Times New Roman" w:hAnsi="Times New Roman" w:cs="Times New Roman"/>
          <w:sz w:val="20"/>
          <w:szCs w:val="20"/>
        </w:rPr>
        <w:t xml:space="preserve"> </w:t>
      </w:r>
      <w:r w:rsidR="00046948" w:rsidRPr="00A546FF">
        <w:rPr>
          <w:rFonts w:ascii="Times New Roman" w:hAnsi="Times New Roman" w:cs="Times New Roman"/>
          <w:sz w:val="20"/>
          <w:szCs w:val="20"/>
        </w:rPr>
        <w:t>His</w:t>
      </w:r>
      <w:r w:rsidR="005916D1" w:rsidRPr="00A546FF">
        <w:rPr>
          <w:rFonts w:ascii="Times New Roman" w:hAnsi="Times New Roman" w:cs="Times New Roman"/>
          <w:sz w:val="20"/>
          <w:szCs w:val="20"/>
        </w:rPr>
        <w:t xml:space="preserve"> supporting arguments referred to the social factors of nuclear disarmament, and the </w:t>
      </w:r>
      <w:r w:rsidR="00046948" w:rsidRPr="00A546FF">
        <w:rPr>
          <w:rFonts w:ascii="Times New Roman" w:hAnsi="Times New Roman" w:cs="Times New Roman"/>
          <w:sz w:val="20"/>
          <w:szCs w:val="20"/>
        </w:rPr>
        <w:t xml:space="preserve">need to </w:t>
      </w:r>
      <w:r w:rsidR="005916D1" w:rsidRPr="00A546FF">
        <w:rPr>
          <w:rFonts w:ascii="Times New Roman" w:hAnsi="Times New Roman" w:cs="Times New Roman"/>
          <w:sz w:val="20"/>
          <w:szCs w:val="20"/>
        </w:rPr>
        <w:t>increase public trust in the monitoring process.</w:t>
      </w:r>
      <w:r w:rsidR="005916D1" w:rsidRPr="00A546FF">
        <w:rPr>
          <w:rStyle w:val="FootnoteReference"/>
          <w:rFonts w:ascii="Times New Roman" w:hAnsi="Times New Roman" w:cs="Times New Roman"/>
          <w:sz w:val="20"/>
          <w:szCs w:val="20"/>
        </w:rPr>
        <w:footnoteReference w:id="24"/>
      </w:r>
    </w:p>
    <w:p w14:paraId="507A6E16" w14:textId="48FFC8A5" w:rsidR="007D1DF8" w:rsidRPr="00A546FF" w:rsidRDefault="007D1DF8"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Kazakhstan signed and ratified </w:t>
      </w:r>
      <w:r w:rsidR="00BF540A" w:rsidRPr="00A546FF">
        <w:rPr>
          <w:rFonts w:ascii="Times New Roman" w:hAnsi="Times New Roman" w:cs="Times New Roman"/>
          <w:sz w:val="20"/>
          <w:szCs w:val="20"/>
        </w:rPr>
        <w:t xml:space="preserve">practically all </w:t>
      </w:r>
      <w:r w:rsidRPr="00A546FF">
        <w:rPr>
          <w:rFonts w:ascii="Times New Roman" w:hAnsi="Times New Roman" w:cs="Times New Roman"/>
          <w:sz w:val="20"/>
          <w:szCs w:val="20"/>
        </w:rPr>
        <w:t>international conventions related to nuclear safety</w:t>
      </w:r>
      <w:r w:rsidR="00BF540A" w:rsidRPr="00A546FF">
        <w:rPr>
          <w:rFonts w:ascii="Times New Roman" w:hAnsi="Times New Roman" w:cs="Times New Roman"/>
          <w:sz w:val="20"/>
          <w:szCs w:val="20"/>
        </w:rPr>
        <w:t xml:space="preserve"> and security</w:t>
      </w:r>
      <w:r w:rsidRPr="00A546FF">
        <w:rPr>
          <w:rFonts w:ascii="Times New Roman" w:hAnsi="Times New Roman" w:cs="Times New Roman"/>
          <w:sz w:val="20"/>
          <w:szCs w:val="20"/>
        </w:rPr>
        <w:t xml:space="preserve">, </w:t>
      </w:r>
      <w:r w:rsidR="00046948" w:rsidRPr="00A546FF">
        <w:rPr>
          <w:rFonts w:ascii="Times New Roman" w:hAnsi="Times New Roman" w:cs="Times New Roman"/>
          <w:sz w:val="20"/>
          <w:szCs w:val="20"/>
        </w:rPr>
        <w:t>introduced into the national legislation</w:t>
      </w:r>
      <w:r w:rsidRPr="00A546FF">
        <w:rPr>
          <w:rFonts w:ascii="Times New Roman" w:hAnsi="Times New Roman" w:cs="Times New Roman"/>
          <w:sz w:val="20"/>
          <w:szCs w:val="20"/>
        </w:rPr>
        <w:t xml:space="preserve"> by the following laws:</w:t>
      </w:r>
      <w:r w:rsidR="00BF540A" w:rsidRPr="00A546FF">
        <w:rPr>
          <w:rFonts w:ascii="Times New Roman" w:hAnsi="Times New Roman" w:cs="Times New Roman"/>
          <w:sz w:val="20"/>
          <w:szCs w:val="20"/>
        </w:rPr>
        <w:t xml:space="preserve"> </w:t>
      </w:r>
      <w:r w:rsidRPr="00A546FF">
        <w:rPr>
          <w:rFonts w:ascii="Times New Roman" w:hAnsi="Times New Roman" w:cs="Times New Roman"/>
          <w:sz w:val="20"/>
          <w:szCs w:val="20"/>
        </w:rPr>
        <w:t>Law No. 243-IV «</w:t>
      </w:r>
      <w:r w:rsidRPr="00A546FF">
        <w:rPr>
          <w:rFonts w:ascii="Times New Roman" w:hAnsi="Times New Roman" w:cs="Times New Roman"/>
          <w:i/>
          <w:sz w:val="20"/>
          <w:szCs w:val="20"/>
        </w:rPr>
        <w:t>On ratification of the Convention on early notification of a nuclear accident</w:t>
      </w:r>
      <w:r w:rsidRPr="00A546FF">
        <w:rPr>
          <w:rFonts w:ascii="Times New Roman" w:hAnsi="Times New Roman" w:cs="Times New Roman"/>
          <w:sz w:val="20"/>
          <w:szCs w:val="20"/>
        </w:rPr>
        <w:t>»</w:t>
      </w:r>
      <w:r w:rsidR="00BF540A" w:rsidRPr="00A546FF">
        <w:rPr>
          <w:rFonts w:ascii="Times New Roman" w:hAnsi="Times New Roman" w:cs="Times New Roman"/>
          <w:sz w:val="20"/>
          <w:szCs w:val="20"/>
        </w:rPr>
        <w:t>,</w:t>
      </w:r>
      <w:r w:rsidRPr="00A546FF">
        <w:rPr>
          <w:rFonts w:ascii="Times New Roman" w:hAnsi="Times New Roman" w:cs="Times New Roman"/>
          <w:sz w:val="20"/>
          <w:szCs w:val="20"/>
        </w:rPr>
        <w:t xml:space="preserve"> </w:t>
      </w:r>
      <w:r w:rsidR="00BF540A" w:rsidRPr="00A546FF">
        <w:rPr>
          <w:rFonts w:ascii="Times New Roman" w:hAnsi="Times New Roman" w:cs="Times New Roman"/>
          <w:sz w:val="20"/>
          <w:szCs w:val="20"/>
        </w:rPr>
        <w:t>dated 3 February 2010</w:t>
      </w:r>
      <w:r w:rsidR="00821A04" w:rsidRPr="00A546FF">
        <w:rPr>
          <w:rFonts w:ascii="Times New Roman" w:hAnsi="Times New Roman" w:cs="Times New Roman"/>
          <w:sz w:val="20"/>
          <w:szCs w:val="20"/>
        </w:rPr>
        <w:t>;</w:t>
      </w:r>
      <w:r w:rsidR="00BF540A" w:rsidRPr="00A546FF">
        <w:rPr>
          <w:rStyle w:val="FootnoteReference"/>
          <w:rFonts w:ascii="Times New Roman" w:hAnsi="Times New Roman" w:cs="Times New Roman"/>
          <w:sz w:val="20"/>
          <w:szCs w:val="20"/>
        </w:rPr>
        <w:footnoteReference w:id="25"/>
      </w:r>
      <w:r w:rsidR="00BF540A" w:rsidRPr="00A546FF">
        <w:rPr>
          <w:rFonts w:ascii="Times New Roman" w:hAnsi="Times New Roman" w:cs="Times New Roman"/>
          <w:sz w:val="20"/>
          <w:szCs w:val="20"/>
        </w:rPr>
        <w:t xml:space="preserve"> </w:t>
      </w:r>
      <w:r w:rsidRPr="00A546FF">
        <w:rPr>
          <w:rFonts w:ascii="Times New Roman" w:hAnsi="Times New Roman" w:cs="Times New Roman"/>
          <w:sz w:val="20"/>
          <w:szCs w:val="20"/>
        </w:rPr>
        <w:t>Law No. 244-IV «</w:t>
      </w:r>
      <w:r w:rsidRPr="00A546FF">
        <w:rPr>
          <w:rFonts w:ascii="Times New Roman" w:hAnsi="Times New Roman" w:cs="Times New Roman"/>
          <w:i/>
          <w:sz w:val="20"/>
          <w:szCs w:val="20"/>
        </w:rPr>
        <w:t>On ratification of the Convention on assistance in the event of a nuclear accident or radiological emergency</w:t>
      </w:r>
      <w:r w:rsidRPr="00A546FF">
        <w:rPr>
          <w:rFonts w:ascii="Times New Roman" w:hAnsi="Times New Roman" w:cs="Times New Roman"/>
          <w:sz w:val="20"/>
          <w:szCs w:val="20"/>
        </w:rPr>
        <w:t>»</w:t>
      </w:r>
      <w:r w:rsidR="00BF540A" w:rsidRPr="00A546FF">
        <w:rPr>
          <w:rFonts w:ascii="Times New Roman" w:hAnsi="Times New Roman" w:cs="Times New Roman"/>
          <w:sz w:val="20"/>
          <w:szCs w:val="20"/>
        </w:rPr>
        <w:t>, dated 3 February 2010</w:t>
      </w:r>
      <w:r w:rsidRPr="00A546FF">
        <w:rPr>
          <w:rFonts w:ascii="Times New Roman" w:hAnsi="Times New Roman" w:cs="Times New Roman"/>
          <w:sz w:val="20"/>
          <w:szCs w:val="20"/>
        </w:rPr>
        <w:t>;</w:t>
      </w:r>
      <w:r w:rsidR="00BF540A" w:rsidRPr="00A546FF">
        <w:rPr>
          <w:rStyle w:val="FootnoteReference"/>
          <w:rFonts w:ascii="Times New Roman" w:hAnsi="Times New Roman" w:cs="Times New Roman"/>
          <w:sz w:val="20"/>
          <w:szCs w:val="20"/>
        </w:rPr>
        <w:footnoteReference w:id="26"/>
      </w:r>
      <w:r w:rsidR="00821A04" w:rsidRPr="00A546FF">
        <w:rPr>
          <w:rFonts w:ascii="Times New Roman" w:hAnsi="Times New Roman" w:cs="Times New Roman"/>
          <w:sz w:val="20"/>
          <w:szCs w:val="20"/>
        </w:rPr>
        <w:t xml:space="preserve"> </w:t>
      </w:r>
      <w:r w:rsidRPr="00A546FF">
        <w:rPr>
          <w:rFonts w:ascii="Times New Roman" w:hAnsi="Times New Roman" w:cs="Times New Roman"/>
          <w:sz w:val="20"/>
          <w:szCs w:val="20"/>
        </w:rPr>
        <w:t>Law No. 416-IV «</w:t>
      </w:r>
      <w:r w:rsidRPr="00A546FF">
        <w:rPr>
          <w:rFonts w:ascii="Times New Roman" w:hAnsi="Times New Roman" w:cs="Times New Roman"/>
          <w:i/>
          <w:sz w:val="20"/>
          <w:szCs w:val="20"/>
        </w:rPr>
        <w:t>On ratification of the amendment to the Convention on the physical protection of nuclear material</w:t>
      </w:r>
      <w:r w:rsidRPr="00A546FF">
        <w:rPr>
          <w:rFonts w:ascii="Times New Roman" w:hAnsi="Times New Roman" w:cs="Times New Roman"/>
          <w:sz w:val="20"/>
          <w:szCs w:val="20"/>
        </w:rPr>
        <w:t>»</w:t>
      </w:r>
      <w:r w:rsidR="00C34EDF" w:rsidRPr="00A546FF">
        <w:rPr>
          <w:rFonts w:ascii="Times New Roman" w:hAnsi="Times New Roman" w:cs="Times New Roman"/>
          <w:sz w:val="20"/>
          <w:szCs w:val="20"/>
        </w:rPr>
        <w:t xml:space="preserve"> (A/CPPNM)</w:t>
      </w:r>
      <w:r w:rsidR="00752682" w:rsidRPr="00A546FF">
        <w:rPr>
          <w:rFonts w:ascii="Times New Roman" w:hAnsi="Times New Roman" w:cs="Times New Roman"/>
          <w:sz w:val="20"/>
          <w:szCs w:val="20"/>
        </w:rPr>
        <w:t>,</w:t>
      </w:r>
      <w:r w:rsidRPr="00A546FF">
        <w:rPr>
          <w:rFonts w:ascii="Times New Roman" w:hAnsi="Times New Roman" w:cs="Times New Roman"/>
          <w:sz w:val="20"/>
          <w:szCs w:val="20"/>
        </w:rPr>
        <w:t xml:space="preserve"> </w:t>
      </w:r>
      <w:r w:rsidR="00752682" w:rsidRPr="00A546FF">
        <w:rPr>
          <w:rFonts w:ascii="Times New Roman" w:hAnsi="Times New Roman" w:cs="Times New Roman"/>
          <w:sz w:val="20"/>
          <w:szCs w:val="20"/>
        </w:rPr>
        <w:t>dated 19 March 2011</w:t>
      </w:r>
      <w:r w:rsidRPr="00A546FF">
        <w:rPr>
          <w:rFonts w:ascii="Times New Roman" w:hAnsi="Times New Roman" w:cs="Times New Roman"/>
          <w:sz w:val="20"/>
          <w:szCs w:val="20"/>
        </w:rPr>
        <w:t>;</w:t>
      </w:r>
      <w:r w:rsidR="00752682" w:rsidRPr="00A546FF">
        <w:rPr>
          <w:rStyle w:val="FootnoteReference"/>
          <w:rFonts w:ascii="Times New Roman" w:hAnsi="Times New Roman" w:cs="Times New Roman"/>
          <w:sz w:val="20"/>
          <w:szCs w:val="20"/>
        </w:rPr>
        <w:footnoteReference w:id="27"/>
      </w:r>
      <w:r w:rsidR="00752682" w:rsidRPr="00A546FF">
        <w:rPr>
          <w:rFonts w:ascii="Times New Roman" w:hAnsi="Times New Roman" w:cs="Times New Roman"/>
          <w:sz w:val="20"/>
          <w:szCs w:val="20"/>
        </w:rPr>
        <w:t xml:space="preserve"> </w:t>
      </w:r>
      <w:r w:rsidRPr="00A546FF">
        <w:rPr>
          <w:rFonts w:ascii="Times New Roman" w:hAnsi="Times New Roman" w:cs="Times New Roman"/>
          <w:sz w:val="20"/>
          <w:szCs w:val="20"/>
        </w:rPr>
        <w:t>Law No. 245-IV «</w:t>
      </w:r>
      <w:r w:rsidRPr="00A546FF">
        <w:rPr>
          <w:rFonts w:ascii="Times New Roman" w:hAnsi="Times New Roman" w:cs="Times New Roman"/>
          <w:i/>
          <w:sz w:val="20"/>
          <w:szCs w:val="20"/>
        </w:rPr>
        <w:t>On ratification of the Convention on nuclear safety</w:t>
      </w:r>
      <w:r w:rsidRPr="00A546FF">
        <w:rPr>
          <w:rFonts w:ascii="Times New Roman" w:hAnsi="Times New Roman" w:cs="Times New Roman"/>
          <w:sz w:val="20"/>
          <w:szCs w:val="20"/>
        </w:rPr>
        <w:t>»</w:t>
      </w:r>
      <w:r w:rsidR="00821A04" w:rsidRPr="00A546FF">
        <w:rPr>
          <w:rFonts w:ascii="Times New Roman" w:hAnsi="Times New Roman" w:cs="Times New Roman"/>
          <w:sz w:val="20"/>
          <w:szCs w:val="20"/>
        </w:rPr>
        <w:t>,</w:t>
      </w:r>
      <w:r w:rsidRPr="00A546FF">
        <w:rPr>
          <w:rFonts w:ascii="Times New Roman" w:hAnsi="Times New Roman" w:cs="Times New Roman"/>
          <w:sz w:val="20"/>
          <w:szCs w:val="20"/>
        </w:rPr>
        <w:t xml:space="preserve"> </w:t>
      </w:r>
      <w:r w:rsidR="00752682" w:rsidRPr="00A546FF">
        <w:rPr>
          <w:rFonts w:ascii="Times New Roman" w:hAnsi="Times New Roman" w:cs="Times New Roman"/>
          <w:sz w:val="20"/>
          <w:szCs w:val="20"/>
        </w:rPr>
        <w:t>dated 3 February 2010</w:t>
      </w:r>
      <w:r w:rsidRPr="00A546FF">
        <w:rPr>
          <w:rFonts w:ascii="Times New Roman" w:hAnsi="Times New Roman" w:cs="Times New Roman"/>
          <w:sz w:val="20"/>
          <w:szCs w:val="20"/>
        </w:rPr>
        <w:t>;</w:t>
      </w:r>
      <w:r w:rsidR="00752682" w:rsidRPr="00A546FF">
        <w:rPr>
          <w:rStyle w:val="FootnoteReference"/>
          <w:rFonts w:ascii="Times New Roman" w:hAnsi="Times New Roman" w:cs="Times New Roman"/>
          <w:sz w:val="20"/>
          <w:szCs w:val="20"/>
        </w:rPr>
        <w:footnoteReference w:id="28"/>
      </w:r>
      <w:r w:rsidR="00821A04" w:rsidRPr="00A546FF">
        <w:rPr>
          <w:rFonts w:ascii="Times New Roman" w:hAnsi="Times New Roman" w:cs="Times New Roman"/>
          <w:sz w:val="20"/>
          <w:szCs w:val="20"/>
        </w:rPr>
        <w:t xml:space="preserve"> </w:t>
      </w:r>
      <w:r w:rsidRPr="00A546FF">
        <w:rPr>
          <w:rFonts w:ascii="Times New Roman" w:hAnsi="Times New Roman" w:cs="Times New Roman"/>
          <w:sz w:val="20"/>
          <w:szCs w:val="20"/>
        </w:rPr>
        <w:t>Law No. 405-IV «On ratification of the Vienna Convention on civil liability for nuclear damage of 1997»</w:t>
      </w:r>
      <w:r w:rsidR="00752682" w:rsidRPr="00A546FF">
        <w:rPr>
          <w:rFonts w:ascii="Times New Roman" w:hAnsi="Times New Roman" w:cs="Times New Roman"/>
          <w:sz w:val="20"/>
          <w:szCs w:val="20"/>
        </w:rPr>
        <w:t>,</w:t>
      </w:r>
      <w:r w:rsidRPr="00A546FF">
        <w:rPr>
          <w:rFonts w:ascii="Times New Roman" w:hAnsi="Times New Roman" w:cs="Times New Roman"/>
          <w:sz w:val="20"/>
          <w:szCs w:val="20"/>
        </w:rPr>
        <w:t xml:space="preserve"> </w:t>
      </w:r>
      <w:r w:rsidR="00752682" w:rsidRPr="00A546FF">
        <w:rPr>
          <w:rFonts w:ascii="Times New Roman" w:hAnsi="Times New Roman" w:cs="Times New Roman"/>
          <w:sz w:val="20"/>
          <w:szCs w:val="20"/>
        </w:rPr>
        <w:t>dated 10 February 2011</w:t>
      </w:r>
      <w:r w:rsidRPr="00A546FF">
        <w:rPr>
          <w:rFonts w:ascii="Times New Roman" w:hAnsi="Times New Roman" w:cs="Times New Roman"/>
          <w:sz w:val="20"/>
          <w:szCs w:val="20"/>
        </w:rPr>
        <w:t>;</w:t>
      </w:r>
      <w:r w:rsidR="00752682" w:rsidRPr="00A546FF">
        <w:rPr>
          <w:rStyle w:val="FootnoteReference"/>
          <w:rFonts w:ascii="Times New Roman" w:hAnsi="Times New Roman" w:cs="Times New Roman"/>
          <w:sz w:val="20"/>
          <w:szCs w:val="20"/>
        </w:rPr>
        <w:footnoteReference w:id="29"/>
      </w:r>
      <w:r w:rsidR="00752682" w:rsidRPr="00A546FF">
        <w:rPr>
          <w:rFonts w:ascii="Times New Roman" w:hAnsi="Times New Roman" w:cs="Times New Roman"/>
          <w:sz w:val="20"/>
          <w:szCs w:val="20"/>
        </w:rPr>
        <w:t xml:space="preserve"> </w:t>
      </w:r>
      <w:r w:rsidRPr="00A546FF">
        <w:rPr>
          <w:rFonts w:ascii="Times New Roman" w:hAnsi="Times New Roman" w:cs="Times New Roman"/>
          <w:sz w:val="20"/>
          <w:szCs w:val="20"/>
        </w:rPr>
        <w:t>Law No. 246-IV «</w:t>
      </w:r>
      <w:r w:rsidRPr="00A546FF">
        <w:rPr>
          <w:rFonts w:ascii="Times New Roman" w:hAnsi="Times New Roman" w:cs="Times New Roman"/>
          <w:i/>
          <w:sz w:val="20"/>
          <w:szCs w:val="20"/>
        </w:rPr>
        <w:t>On ratification of the joint Convention on the safety of spent fuel management and the safety of radioactive waste management</w:t>
      </w:r>
      <w:r w:rsidRPr="00A546FF">
        <w:rPr>
          <w:rFonts w:ascii="Times New Roman" w:hAnsi="Times New Roman" w:cs="Times New Roman"/>
          <w:sz w:val="20"/>
          <w:szCs w:val="20"/>
        </w:rPr>
        <w:t>»</w:t>
      </w:r>
      <w:r w:rsidR="00752682" w:rsidRPr="00A546FF">
        <w:rPr>
          <w:sz w:val="20"/>
          <w:szCs w:val="20"/>
        </w:rPr>
        <w:t xml:space="preserve">, </w:t>
      </w:r>
      <w:r w:rsidR="00752682" w:rsidRPr="00A546FF">
        <w:rPr>
          <w:rFonts w:ascii="Times New Roman" w:hAnsi="Times New Roman" w:cs="Times New Roman"/>
          <w:sz w:val="20"/>
          <w:szCs w:val="20"/>
        </w:rPr>
        <w:t>dated 3 February 2010;</w:t>
      </w:r>
      <w:r w:rsidRPr="00A546FF">
        <w:rPr>
          <w:rFonts w:ascii="Times New Roman" w:hAnsi="Times New Roman" w:cs="Times New Roman"/>
          <w:sz w:val="20"/>
          <w:szCs w:val="20"/>
        </w:rPr>
        <w:t xml:space="preserve"> </w:t>
      </w:r>
      <w:r w:rsidR="003A084C" w:rsidRPr="00A546FF">
        <w:rPr>
          <w:rStyle w:val="FootnoteReference"/>
          <w:rFonts w:ascii="Times New Roman" w:hAnsi="Times New Roman" w:cs="Times New Roman"/>
          <w:sz w:val="20"/>
          <w:szCs w:val="20"/>
        </w:rPr>
        <w:footnoteReference w:id="30"/>
      </w:r>
      <w:r w:rsidR="003A084C" w:rsidRPr="00A546FF">
        <w:rPr>
          <w:rFonts w:ascii="Times New Roman" w:hAnsi="Times New Roman" w:cs="Times New Roman"/>
          <w:sz w:val="20"/>
          <w:szCs w:val="20"/>
        </w:rPr>
        <w:t xml:space="preserve"> and </w:t>
      </w:r>
      <w:r w:rsidRPr="00A546FF">
        <w:rPr>
          <w:rFonts w:ascii="Times New Roman" w:hAnsi="Times New Roman" w:cs="Times New Roman"/>
          <w:sz w:val="20"/>
          <w:szCs w:val="20"/>
        </w:rPr>
        <w:t>Law No. 92-II «</w:t>
      </w:r>
      <w:r w:rsidRPr="00A546FF">
        <w:rPr>
          <w:rFonts w:ascii="Times New Roman" w:hAnsi="Times New Roman" w:cs="Times New Roman"/>
          <w:i/>
          <w:sz w:val="20"/>
          <w:szCs w:val="20"/>
        </w:rPr>
        <w:t xml:space="preserve">On </w:t>
      </w:r>
      <w:r w:rsidRPr="00A546FF">
        <w:rPr>
          <w:rFonts w:ascii="Times New Roman" w:hAnsi="Times New Roman" w:cs="Times New Roman"/>
          <w:i/>
          <w:sz w:val="20"/>
          <w:szCs w:val="20"/>
        </w:rPr>
        <w:lastRenderedPageBreak/>
        <w:t>ratification of the Convention on access to information, public participation in decision-making and access to justice in environmental matters</w:t>
      </w:r>
      <w:r w:rsidRPr="00A546FF">
        <w:rPr>
          <w:rFonts w:ascii="Times New Roman" w:hAnsi="Times New Roman" w:cs="Times New Roman"/>
          <w:sz w:val="20"/>
          <w:szCs w:val="20"/>
        </w:rPr>
        <w:t xml:space="preserve">» </w:t>
      </w:r>
      <w:r w:rsidR="003A084C" w:rsidRPr="00A546FF">
        <w:rPr>
          <w:rFonts w:ascii="Times New Roman" w:hAnsi="Times New Roman" w:cs="Times New Roman"/>
          <w:sz w:val="20"/>
          <w:szCs w:val="20"/>
        </w:rPr>
        <w:t>dated 23 October 2000.</w:t>
      </w:r>
      <w:r w:rsidR="003A084C" w:rsidRPr="00A546FF">
        <w:rPr>
          <w:rStyle w:val="FootnoteReference"/>
          <w:rFonts w:ascii="Times New Roman" w:hAnsi="Times New Roman" w:cs="Times New Roman"/>
          <w:sz w:val="20"/>
          <w:szCs w:val="20"/>
        </w:rPr>
        <w:footnoteReference w:id="31"/>
      </w:r>
      <w:r w:rsidR="003A084C" w:rsidRPr="00A546FF">
        <w:rPr>
          <w:rFonts w:ascii="Times New Roman" w:hAnsi="Times New Roman" w:cs="Times New Roman"/>
          <w:sz w:val="20"/>
          <w:szCs w:val="20"/>
        </w:rPr>
        <w:t xml:space="preserve"> Out of these conventions A/CPPNM has particular importance </w:t>
      </w:r>
      <w:r w:rsidR="00046948" w:rsidRPr="00A546FF">
        <w:rPr>
          <w:rFonts w:ascii="Times New Roman" w:hAnsi="Times New Roman" w:cs="Times New Roman"/>
          <w:sz w:val="20"/>
          <w:szCs w:val="20"/>
        </w:rPr>
        <w:t xml:space="preserve">universally, </w:t>
      </w:r>
      <w:r w:rsidR="00B33297" w:rsidRPr="00A546FF">
        <w:rPr>
          <w:rFonts w:ascii="Times New Roman" w:hAnsi="Times New Roman" w:cs="Times New Roman"/>
          <w:sz w:val="20"/>
          <w:szCs w:val="20"/>
        </w:rPr>
        <w:t xml:space="preserve">including for African </w:t>
      </w:r>
      <w:r w:rsidR="00046948" w:rsidRPr="00A546FF">
        <w:rPr>
          <w:rFonts w:ascii="Times New Roman" w:hAnsi="Times New Roman" w:cs="Times New Roman"/>
          <w:sz w:val="20"/>
          <w:szCs w:val="20"/>
        </w:rPr>
        <w:t>states</w:t>
      </w:r>
      <w:r w:rsidR="00B33297" w:rsidRPr="00A546FF">
        <w:rPr>
          <w:rFonts w:ascii="Times New Roman" w:hAnsi="Times New Roman" w:cs="Times New Roman"/>
          <w:sz w:val="20"/>
          <w:szCs w:val="20"/>
        </w:rPr>
        <w:t xml:space="preserve">, </w:t>
      </w:r>
      <w:r w:rsidR="003A084C" w:rsidRPr="00A546FF">
        <w:rPr>
          <w:rFonts w:ascii="Times New Roman" w:hAnsi="Times New Roman" w:cs="Times New Roman"/>
          <w:sz w:val="20"/>
          <w:szCs w:val="20"/>
        </w:rPr>
        <w:t>being the only legally binding international instrument.</w:t>
      </w:r>
    </w:p>
    <w:p w14:paraId="03DE1218" w14:textId="77777777" w:rsidR="00903D48" w:rsidRPr="00A546FF" w:rsidRDefault="00903D48" w:rsidP="00A546FF">
      <w:pPr>
        <w:spacing w:line="240" w:lineRule="auto"/>
        <w:jc w:val="both"/>
        <w:rPr>
          <w:rFonts w:ascii="Times New Roman" w:hAnsi="Times New Roman" w:cs="Times New Roman"/>
          <w:sz w:val="20"/>
          <w:szCs w:val="20"/>
        </w:rPr>
      </w:pPr>
    </w:p>
    <w:p w14:paraId="7968DCDC" w14:textId="77777777" w:rsidR="00981BD6" w:rsidRPr="00A546FF" w:rsidRDefault="00046948" w:rsidP="00A546FF">
      <w:pPr>
        <w:spacing w:line="240" w:lineRule="auto"/>
        <w:jc w:val="both"/>
        <w:rPr>
          <w:rFonts w:ascii="Times New Roman" w:hAnsi="Times New Roman" w:cs="Times New Roman"/>
          <w:b/>
          <w:sz w:val="20"/>
          <w:szCs w:val="20"/>
        </w:rPr>
      </w:pPr>
      <w:r w:rsidRPr="00A546FF">
        <w:rPr>
          <w:rFonts w:ascii="Times New Roman" w:hAnsi="Times New Roman" w:cs="Times New Roman"/>
          <w:b/>
          <w:sz w:val="20"/>
          <w:szCs w:val="20"/>
        </w:rPr>
        <w:t>Acquired Institutional F</w:t>
      </w:r>
      <w:r w:rsidR="00B33297" w:rsidRPr="00A546FF">
        <w:rPr>
          <w:rFonts w:ascii="Times New Roman" w:hAnsi="Times New Roman" w:cs="Times New Roman"/>
          <w:b/>
          <w:sz w:val="20"/>
          <w:szCs w:val="20"/>
        </w:rPr>
        <w:t xml:space="preserve">ramework </w:t>
      </w:r>
    </w:p>
    <w:p w14:paraId="46EDE253" w14:textId="6BFA2439" w:rsidR="00B24BE5" w:rsidRPr="00A546FF" w:rsidRDefault="00B33297"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In Kazakhstan, apart from CAESC, several other government bodies have r</w:t>
      </w:r>
      <w:r w:rsidR="00DC2AD0" w:rsidRPr="00A546FF">
        <w:rPr>
          <w:rFonts w:ascii="Times New Roman" w:hAnsi="Times New Roman" w:cs="Times New Roman"/>
          <w:sz w:val="20"/>
          <w:szCs w:val="20"/>
        </w:rPr>
        <w:t xml:space="preserve">egulatory functions in the </w:t>
      </w:r>
      <w:r w:rsidRPr="00A546FF">
        <w:rPr>
          <w:rFonts w:ascii="Times New Roman" w:hAnsi="Times New Roman" w:cs="Times New Roman"/>
          <w:sz w:val="20"/>
          <w:szCs w:val="20"/>
        </w:rPr>
        <w:t xml:space="preserve">nuclear field: </w:t>
      </w:r>
      <w:r w:rsidR="00635220" w:rsidRPr="00A546FF">
        <w:rPr>
          <w:rFonts w:ascii="Times New Roman" w:hAnsi="Times New Roman" w:cs="Times New Roman"/>
          <w:sz w:val="20"/>
          <w:szCs w:val="20"/>
        </w:rPr>
        <w:t>the Committee of Environmental Regulation and Control of the Ministry of Ecology, Geology, and Natural Resources</w:t>
      </w:r>
      <w:r w:rsidR="008D5D0A" w:rsidRPr="00A546FF">
        <w:rPr>
          <w:rFonts w:ascii="Times New Roman" w:hAnsi="Times New Roman" w:cs="Times New Roman"/>
          <w:sz w:val="20"/>
          <w:szCs w:val="20"/>
        </w:rPr>
        <w:t>;</w:t>
      </w:r>
      <w:r w:rsidR="00373803" w:rsidRPr="00A546FF">
        <w:rPr>
          <w:rStyle w:val="FootnoteReference"/>
          <w:rFonts w:ascii="Times New Roman" w:hAnsi="Times New Roman" w:cs="Times New Roman"/>
          <w:sz w:val="20"/>
          <w:szCs w:val="20"/>
        </w:rPr>
        <w:footnoteReference w:id="32"/>
      </w:r>
      <w:r w:rsidRPr="00A546FF">
        <w:rPr>
          <w:rFonts w:ascii="Times New Roman" w:hAnsi="Times New Roman" w:cs="Times New Roman"/>
          <w:sz w:val="20"/>
          <w:szCs w:val="20"/>
        </w:rPr>
        <w:t xml:space="preserve"> </w:t>
      </w:r>
      <w:r w:rsidR="00B24BE5" w:rsidRPr="00A546FF">
        <w:rPr>
          <w:rFonts w:ascii="Times New Roman" w:hAnsi="Times New Roman" w:cs="Times New Roman"/>
          <w:sz w:val="20"/>
          <w:szCs w:val="20"/>
        </w:rPr>
        <w:t>Committee of Sanitary and Epidemiological Control of the Ministry of Healthcare</w:t>
      </w:r>
      <w:r w:rsidR="00DA3C9E" w:rsidRPr="00A546FF">
        <w:rPr>
          <w:rFonts w:ascii="Times New Roman" w:hAnsi="Times New Roman" w:cs="Times New Roman"/>
          <w:sz w:val="20"/>
          <w:szCs w:val="20"/>
        </w:rPr>
        <w:t>;</w:t>
      </w:r>
      <w:r w:rsidR="00DC2AD0" w:rsidRPr="00A546FF">
        <w:rPr>
          <w:rFonts w:ascii="Times New Roman" w:hAnsi="Times New Roman" w:cs="Times New Roman"/>
          <w:sz w:val="20"/>
          <w:szCs w:val="20"/>
        </w:rPr>
        <w:t xml:space="preserve"> </w:t>
      </w:r>
      <w:r w:rsidR="00046948" w:rsidRPr="00A546FF">
        <w:rPr>
          <w:rFonts w:ascii="Times New Roman" w:hAnsi="Times New Roman" w:cs="Times New Roman"/>
          <w:sz w:val="20"/>
          <w:szCs w:val="20"/>
        </w:rPr>
        <w:t xml:space="preserve">national security services of </w:t>
      </w:r>
      <w:r w:rsidR="00DA6CFD" w:rsidRPr="00A546FF">
        <w:rPr>
          <w:rFonts w:ascii="Times New Roman" w:hAnsi="Times New Roman" w:cs="Times New Roman"/>
          <w:sz w:val="20"/>
          <w:szCs w:val="20"/>
        </w:rPr>
        <w:t>the</w:t>
      </w:r>
      <w:r w:rsidR="00DC2AD0" w:rsidRPr="00A546FF">
        <w:rPr>
          <w:rFonts w:ascii="Times New Roman" w:hAnsi="Times New Roman" w:cs="Times New Roman"/>
          <w:sz w:val="20"/>
          <w:szCs w:val="20"/>
        </w:rPr>
        <w:t xml:space="preserve"> Ministry of Internal Affairs </w:t>
      </w:r>
      <w:r w:rsidR="00DA3C9E" w:rsidRPr="00A546FF">
        <w:rPr>
          <w:rFonts w:ascii="Times New Roman" w:hAnsi="Times New Roman" w:cs="Times New Roman"/>
          <w:sz w:val="20"/>
          <w:szCs w:val="20"/>
        </w:rPr>
        <w:t>(on security matters)</w:t>
      </w:r>
      <w:r w:rsidR="00046948" w:rsidRPr="00A546FF">
        <w:rPr>
          <w:rFonts w:ascii="Times New Roman" w:hAnsi="Times New Roman" w:cs="Times New Roman"/>
          <w:sz w:val="20"/>
          <w:szCs w:val="20"/>
        </w:rPr>
        <w:t>,</w:t>
      </w:r>
      <w:r w:rsidR="00DA6CFD" w:rsidRPr="00A546FF">
        <w:rPr>
          <w:rFonts w:ascii="Times New Roman" w:hAnsi="Times New Roman" w:cs="Times New Roman"/>
          <w:sz w:val="20"/>
          <w:szCs w:val="20"/>
        </w:rPr>
        <w:t xml:space="preserve"> Committee of Industrial Safety of the Ministry for Emergency Situations (on elimination of consequences of accidents); Industrial Development and Industrial Safety Committee</w:t>
      </w:r>
      <w:r w:rsidR="00C80106" w:rsidRPr="00A546FF">
        <w:rPr>
          <w:rFonts w:ascii="Times New Roman" w:hAnsi="Times New Roman" w:cs="Times New Roman"/>
          <w:sz w:val="20"/>
          <w:szCs w:val="20"/>
        </w:rPr>
        <w:t xml:space="preserve"> and </w:t>
      </w:r>
      <w:r w:rsidR="00DA6CFD" w:rsidRPr="00A546FF">
        <w:rPr>
          <w:rFonts w:ascii="Times New Roman" w:hAnsi="Times New Roman" w:cs="Times New Roman"/>
          <w:sz w:val="20"/>
          <w:szCs w:val="20"/>
        </w:rPr>
        <w:t>Transport Committee</w:t>
      </w:r>
      <w:r w:rsidR="00C80106" w:rsidRPr="00A546FF">
        <w:rPr>
          <w:rFonts w:ascii="Times New Roman" w:hAnsi="Times New Roman" w:cs="Times New Roman"/>
          <w:sz w:val="20"/>
          <w:szCs w:val="20"/>
        </w:rPr>
        <w:t xml:space="preserve"> </w:t>
      </w:r>
      <w:r w:rsidR="00DA6CFD" w:rsidRPr="00A546FF">
        <w:rPr>
          <w:rFonts w:ascii="Times New Roman" w:hAnsi="Times New Roman" w:cs="Times New Roman"/>
          <w:sz w:val="20"/>
          <w:szCs w:val="20"/>
        </w:rPr>
        <w:t>of the Ministry of Industry and Infrastructural Development</w:t>
      </w:r>
      <w:r w:rsidR="00C80106" w:rsidRPr="00A546FF">
        <w:rPr>
          <w:rFonts w:ascii="Times New Roman" w:hAnsi="Times New Roman" w:cs="Times New Roman"/>
          <w:sz w:val="20"/>
          <w:szCs w:val="20"/>
        </w:rPr>
        <w:t>.</w:t>
      </w:r>
      <w:r w:rsidR="00A24B2C" w:rsidRPr="00A546FF">
        <w:rPr>
          <w:rFonts w:ascii="Times New Roman" w:hAnsi="Times New Roman" w:cs="Times New Roman"/>
          <w:sz w:val="20"/>
          <w:szCs w:val="20"/>
        </w:rPr>
        <w:t xml:space="preserve"> </w:t>
      </w:r>
    </w:p>
    <w:p w14:paraId="2F10747A" w14:textId="6089B299" w:rsidR="00DC2AD0" w:rsidRPr="00A546FF" w:rsidRDefault="00A24B2C"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Being at the heart of the regulatory system, </w:t>
      </w:r>
      <w:r w:rsidR="00DC2AD0" w:rsidRPr="00A546FF">
        <w:rPr>
          <w:rFonts w:ascii="Times New Roman" w:hAnsi="Times New Roman" w:cs="Times New Roman"/>
          <w:sz w:val="20"/>
          <w:szCs w:val="20"/>
        </w:rPr>
        <w:t xml:space="preserve">CAESC </w:t>
      </w:r>
      <w:r w:rsidRPr="00A546FF">
        <w:rPr>
          <w:rFonts w:ascii="Times New Roman" w:hAnsi="Times New Roman" w:cs="Times New Roman"/>
          <w:sz w:val="20"/>
          <w:szCs w:val="20"/>
        </w:rPr>
        <w:t xml:space="preserve">has diverse </w:t>
      </w:r>
      <w:r w:rsidR="00DC2AD0" w:rsidRPr="00A546FF">
        <w:rPr>
          <w:rFonts w:ascii="Times New Roman" w:hAnsi="Times New Roman" w:cs="Times New Roman"/>
          <w:sz w:val="20"/>
          <w:szCs w:val="20"/>
        </w:rPr>
        <w:t>competence</w:t>
      </w:r>
      <w:r w:rsidRPr="00A546FF">
        <w:rPr>
          <w:rFonts w:ascii="Times New Roman" w:hAnsi="Times New Roman" w:cs="Times New Roman"/>
          <w:sz w:val="20"/>
          <w:szCs w:val="20"/>
        </w:rPr>
        <w:t xml:space="preserve">s in the conduct of national policies and </w:t>
      </w:r>
      <w:r w:rsidR="00DC2AD0" w:rsidRPr="00A546FF">
        <w:rPr>
          <w:rFonts w:ascii="Times New Roman" w:hAnsi="Times New Roman" w:cs="Times New Roman"/>
          <w:sz w:val="20"/>
          <w:szCs w:val="20"/>
        </w:rPr>
        <w:t xml:space="preserve">international cooperation in the </w:t>
      </w:r>
      <w:r w:rsidRPr="00A546FF">
        <w:rPr>
          <w:rFonts w:ascii="Times New Roman" w:hAnsi="Times New Roman" w:cs="Times New Roman"/>
          <w:sz w:val="20"/>
          <w:szCs w:val="20"/>
        </w:rPr>
        <w:t xml:space="preserve">nuclear </w:t>
      </w:r>
      <w:r w:rsidR="00DC2AD0" w:rsidRPr="00A546FF">
        <w:rPr>
          <w:rFonts w:ascii="Times New Roman" w:hAnsi="Times New Roman" w:cs="Times New Roman"/>
          <w:sz w:val="20"/>
          <w:szCs w:val="20"/>
        </w:rPr>
        <w:t>field</w:t>
      </w:r>
      <w:r w:rsidR="008D5D0A" w:rsidRPr="00A546FF">
        <w:rPr>
          <w:rFonts w:ascii="Times New Roman" w:hAnsi="Times New Roman" w:cs="Times New Roman"/>
          <w:sz w:val="20"/>
          <w:szCs w:val="20"/>
        </w:rPr>
        <w:t>,</w:t>
      </w:r>
      <w:r w:rsidR="001D716C" w:rsidRPr="00A546FF">
        <w:rPr>
          <w:rFonts w:ascii="Times New Roman" w:hAnsi="Times New Roman" w:cs="Times New Roman"/>
          <w:sz w:val="20"/>
          <w:szCs w:val="20"/>
        </w:rPr>
        <w:t xml:space="preserve"> </w:t>
      </w:r>
      <w:r w:rsidR="00DC2AD0" w:rsidRPr="00A546FF">
        <w:rPr>
          <w:rFonts w:ascii="Times New Roman" w:hAnsi="Times New Roman" w:cs="Times New Roman"/>
          <w:sz w:val="20"/>
          <w:szCs w:val="20"/>
        </w:rPr>
        <w:t xml:space="preserve">supervision </w:t>
      </w:r>
      <w:r w:rsidRPr="00A546FF">
        <w:rPr>
          <w:rFonts w:ascii="Times New Roman" w:hAnsi="Times New Roman" w:cs="Times New Roman"/>
          <w:sz w:val="20"/>
          <w:szCs w:val="20"/>
        </w:rPr>
        <w:t xml:space="preserve">and </w:t>
      </w:r>
      <w:r w:rsidR="00DC2AD0" w:rsidRPr="00A546FF">
        <w:rPr>
          <w:rFonts w:ascii="Times New Roman" w:hAnsi="Times New Roman" w:cs="Times New Roman"/>
          <w:sz w:val="20"/>
          <w:szCs w:val="20"/>
        </w:rPr>
        <w:t>licensing of activities</w:t>
      </w:r>
      <w:r w:rsidR="008D5D0A" w:rsidRPr="00A546FF">
        <w:rPr>
          <w:rFonts w:ascii="Times New Roman" w:hAnsi="Times New Roman" w:cs="Times New Roman"/>
          <w:sz w:val="20"/>
          <w:szCs w:val="20"/>
        </w:rPr>
        <w:t>,</w:t>
      </w:r>
      <w:r w:rsidRPr="00A546FF">
        <w:rPr>
          <w:rFonts w:ascii="Times New Roman" w:hAnsi="Times New Roman" w:cs="Times New Roman"/>
          <w:sz w:val="20"/>
          <w:szCs w:val="20"/>
        </w:rPr>
        <w:t xml:space="preserve"> elaboration of </w:t>
      </w:r>
      <w:r w:rsidR="00DC2AD0" w:rsidRPr="00A546FF">
        <w:rPr>
          <w:rFonts w:ascii="Times New Roman" w:hAnsi="Times New Roman" w:cs="Times New Roman"/>
          <w:sz w:val="20"/>
          <w:szCs w:val="20"/>
        </w:rPr>
        <w:t>technical regulations</w:t>
      </w:r>
      <w:r w:rsidR="008D5D0A" w:rsidRPr="00A546FF">
        <w:rPr>
          <w:rFonts w:ascii="Times New Roman" w:hAnsi="Times New Roman" w:cs="Times New Roman"/>
          <w:sz w:val="20"/>
          <w:szCs w:val="20"/>
        </w:rPr>
        <w:t>,</w:t>
      </w:r>
      <w:r w:rsidR="00DC2AD0" w:rsidRPr="00A546FF">
        <w:rPr>
          <w:rFonts w:ascii="Times New Roman" w:hAnsi="Times New Roman" w:cs="Times New Roman"/>
          <w:sz w:val="20"/>
          <w:szCs w:val="20"/>
        </w:rPr>
        <w:t xml:space="preserve"> physical protection</w:t>
      </w:r>
      <w:r w:rsidR="008D5D0A" w:rsidRPr="00A546FF">
        <w:rPr>
          <w:rFonts w:ascii="Times New Roman" w:hAnsi="Times New Roman" w:cs="Times New Roman"/>
          <w:sz w:val="20"/>
          <w:szCs w:val="20"/>
        </w:rPr>
        <w:t>,</w:t>
      </w:r>
      <w:r w:rsidRPr="00A546FF">
        <w:rPr>
          <w:rFonts w:ascii="Times New Roman" w:hAnsi="Times New Roman" w:cs="Times New Roman"/>
          <w:sz w:val="20"/>
          <w:szCs w:val="20"/>
        </w:rPr>
        <w:t xml:space="preserve"> accountancy</w:t>
      </w:r>
      <w:r w:rsidR="00DC2AD0" w:rsidRPr="00A546FF">
        <w:rPr>
          <w:rFonts w:ascii="Times New Roman" w:hAnsi="Times New Roman" w:cs="Times New Roman"/>
          <w:sz w:val="20"/>
          <w:szCs w:val="20"/>
        </w:rPr>
        <w:t xml:space="preserve"> </w:t>
      </w:r>
      <w:r w:rsidRPr="00A546FF">
        <w:rPr>
          <w:rFonts w:ascii="Times New Roman" w:hAnsi="Times New Roman" w:cs="Times New Roman"/>
          <w:sz w:val="20"/>
          <w:szCs w:val="20"/>
        </w:rPr>
        <w:t xml:space="preserve">and transport </w:t>
      </w:r>
      <w:r w:rsidR="00DC2AD0" w:rsidRPr="00A546FF">
        <w:rPr>
          <w:rFonts w:ascii="Times New Roman" w:hAnsi="Times New Roman" w:cs="Times New Roman"/>
          <w:sz w:val="20"/>
          <w:szCs w:val="20"/>
        </w:rPr>
        <w:t>of nuclear materials</w:t>
      </w:r>
      <w:r w:rsidR="00B24BE5" w:rsidRPr="00A546FF">
        <w:rPr>
          <w:rFonts w:ascii="Times New Roman" w:hAnsi="Times New Roman" w:cs="Times New Roman"/>
          <w:sz w:val="20"/>
          <w:szCs w:val="20"/>
        </w:rPr>
        <w:t>,</w:t>
      </w:r>
      <w:r w:rsidRPr="00A546FF">
        <w:rPr>
          <w:rFonts w:ascii="Times New Roman" w:hAnsi="Times New Roman" w:cs="Times New Roman"/>
          <w:sz w:val="20"/>
          <w:szCs w:val="20"/>
        </w:rPr>
        <w:t xml:space="preserve"> </w:t>
      </w:r>
      <w:r w:rsidR="00DC2AD0" w:rsidRPr="00A546FF">
        <w:rPr>
          <w:rFonts w:ascii="Times New Roman" w:hAnsi="Times New Roman" w:cs="Times New Roman"/>
          <w:sz w:val="20"/>
          <w:szCs w:val="20"/>
        </w:rPr>
        <w:t>radiation sources</w:t>
      </w:r>
      <w:r w:rsidR="00B24BE5" w:rsidRPr="00A546FF">
        <w:rPr>
          <w:rFonts w:ascii="Times New Roman" w:hAnsi="Times New Roman" w:cs="Times New Roman"/>
          <w:sz w:val="20"/>
          <w:szCs w:val="20"/>
        </w:rPr>
        <w:t xml:space="preserve"> and waste</w:t>
      </w:r>
      <w:r w:rsidR="008D5D0A" w:rsidRPr="00A546FF">
        <w:rPr>
          <w:rFonts w:ascii="Times New Roman" w:hAnsi="Times New Roman" w:cs="Times New Roman"/>
          <w:sz w:val="20"/>
          <w:szCs w:val="20"/>
        </w:rPr>
        <w:t>,</w:t>
      </w:r>
      <w:r w:rsidR="00B24BE5" w:rsidRPr="00A546FF">
        <w:rPr>
          <w:rFonts w:ascii="Times New Roman" w:hAnsi="Times New Roman" w:cs="Times New Roman"/>
          <w:sz w:val="20"/>
          <w:szCs w:val="20"/>
        </w:rPr>
        <w:t xml:space="preserve"> </w:t>
      </w:r>
      <w:r w:rsidR="00DC2AD0" w:rsidRPr="00A546FF">
        <w:rPr>
          <w:rFonts w:ascii="Times New Roman" w:hAnsi="Times New Roman" w:cs="Times New Roman"/>
          <w:sz w:val="20"/>
          <w:szCs w:val="20"/>
        </w:rPr>
        <w:t xml:space="preserve">rules for advanced training </w:t>
      </w:r>
      <w:r w:rsidR="00B24BE5" w:rsidRPr="00A546FF">
        <w:rPr>
          <w:rFonts w:ascii="Times New Roman" w:hAnsi="Times New Roman" w:cs="Times New Roman"/>
          <w:sz w:val="20"/>
          <w:szCs w:val="20"/>
        </w:rPr>
        <w:t>and certification of personnel</w:t>
      </w:r>
      <w:r w:rsidR="008D5D0A" w:rsidRPr="00A546FF">
        <w:rPr>
          <w:rFonts w:ascii="Times New Roman" w:hAnsi="Times New Roman" w:cs="Times New Roman"/>
          <w:sz w:val="20"/>
          <w:szCs w:val="20"/>
        </w:rPr>
        <w:t>,</w:t>
      </w:r>
      <w:r w:rsidR="00DC2AD0" w:rsidRPr="00A546FF">
        <w:rPr>
          <w:rFonts w:ascii="Times New Roman" w:hAnsi="Times New Roman" w:cs="Times New Roman"/>
          <w:sz w:val="20"/>
          <w:szCs w:val="20"/>
        </w:rPr>
        <w:t xml:space="preserve"> export control</w:t>
      </w:r>
      <w:r w:rsidR="008D5D0A" w:rsidRPr="00A546FF">
        <w:rPr>
          <w:rFonts w:ascii="Times New Roman" w:hAnsi="Times New Roman" w:cs="Times New Roman"/>
          <w:sz w:val="20"/>
          <w:szCs w:val="20"/>
        </w:rPr>
        <w:t>,</w:t>
      </w:r>
      <w:r w:rsidR="00B24BE5" w:rsidRPr="00A546FF">
        <w:rPr>
          <w:rFonts w:ascii="Times New Roman" w:hAnsi="Times New Roman" w:cs="Times New Roman"/>
          <w:sz w:val="20"/>
          <w:szCs w:val="20"/>
        </w:rPr>
        <w:t xml:space="preserve"> etc. </w:t>
      </w:r>
    </w:p>
    <w:p w14:paraId="25513C7F" w14:textId="77777777" w:rsidR="00B34383" w:rsidRPr="00A546FF" w:rsidRDefault="00C61147"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Alongside with the attribution of functional competences, the Kazakh system provides good example for others to follow in the coordination and synchronization of the performance of various government agencies involved in </w:t>
      </w:r>
      <w:r w:rsidR="001D716C" w:rsidRPr="00A546FF">
        <w:rPr>
          <w:rFonts w:ascii="Times New Roman" w:hAnsi="Times New Roman" w:cs="Times New Roman"/>
          <w:sz w:val="20"/>
          <w:szCs w:val="20"/>
        </w:rPr>
        <w:t>nuclear</w:t>
      </w:r>
      <w:r w:rsidRPr="00A546FF">
        <w:rPr>
          <w:rFonts w:ascii="Times New Roman" w:hAnsi="Times New Roman" w:cs="Times New Roman"/>
          <w:sz w:val="20"/>
          <w:szCs w:val="20"/>
        </w:rPr>
        <w:t xml:space="preserve"> control and supervision. The resoluti</w:t>
      </w:r>
      <w:r w:rsidR="001D716C" w:rsidRPr="00A546FF">
        <w:rPr>
          <w:rFonts w:ascii="Times New Roman" w:hAnsi="Times New Roman" w:cs="Times New Roman"/>
          <w:sz w:val="20"/>
          <w:szCs w:val="20"/>
        </w:rPr>
        <w:t xml:space="preserve">on of the Government </w:t>
      </w:r>
      <w:r w:rsidRPr="00A546FF">
        <w:rPr>
          <w:rFonts w:ascii="Times New Roman" w:hAnsi="Times New Roman" w:cs="Times New Roman"/>
          <w:sz w:val="20"/>
          <w:szCs w:val="20"/>
        </w:rPr>
        <w:t>No. 769 «</w:t>
      </w:r>
      <w:r w:rsidRPr="00A546FF">
        <w:rPr>
          <w:rFonts w:ascii="Times New Roman" w:hAnsi="Times New Roman" w:cs="Times New Roman"/>
          <w:i/>
          <w:sz w:val="20"/>
          <w:szCs w:val="20"/>
        </w:rPr>
        <w:t>On the organization of state systems of accounting for and control of nuclear material and ionizing radiation sources</w:t>
      </w:r>
      <w:r w:rsidRPr="00A546FF">
        <w:rPr>
          <w:rFonts w:ascii="Times New Roman" w:hAnsi="Times New Roman" w:cs="Times New Roman"/>
          <w:sz w:val="20"/>
          <w:szCs w:val="20"/>
        </w:rPr>
        <w:t>»</w:t>
      </w:r>
      <w:r w:rsidR="001D716C" w:rsidRPr="00A546FF">
        <w:rPr>
          <w:rFonts w:ascii="Times New Roman" w:hAnsi="Times New Roman" w:cs="Times New Roman"/>
          <w:sz w:val="20"/>
          <w:szCs w:val="20"/>
        </w:rPr>
        <w:t>,</w:t>
      </w:r>
      <w:r w:rsidRPr="00A546FF">
        <w:rPr>
          <w:rFonts w:ascii="Times New Roman" w:hAnsi="Times New Roman" w:cs="Times New Roman"/>
          <w:sz w:val="20"/>
          <w:szCs w:val="20"/>
        </w:rPr>
        <w:t xml:space="preserve"> </w:t>
      </w:r>
      <w:r w:rsidR="001D716C" w:rsidRPr="00A546FF">
        <w:rPr>
          <w:rFonts w:ascii="Times New Roman" w:hAnsi="Times New Roman" w:cs="Times New Roman"/>
          <w:sz w:val="20"/>
          <w:szCs w:val="20"/>
        </w:rPr>
        <w:t xml:space="preserve">dated 22 July 2005, </w:t>
      </w:r>
      <w:r w:rsidRPr="00A546FF">
        <w:rPr>
          <w:rFonts w:ascii="Times New Roman" w:hAnsi="Times New Roman" w:cs="Times New Roman"/>
          <w:sz w:val="20"/>
          <w:szCs w:val="20"/>
        </w:rPr>
        <w:t>provides the normative framework for such coordination.</w:t>
      </w:r>
    </w:p>
    <w:p w14:paraId="388A9540" w14:textId="116CAE3C" w:rsidR="00B34383" w:rsidRPr="00A546FF" w:rsidRDefault="00C61147"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In terms of export control, Kazakhstan accepts and implements </w:t>
      </w:r>
      <w:r w:rsidR="001D716C" w:rsidRPr="00A546FF">
        <w:rPr>
          <w:rFonts w:ascii="Times New Roman" w:hAnsi="Times New Roman" w:cs="Times New Roman"/>
          <w:sz w:val="20"/>
          <w:szCs w:val="20"/>
        </w:rPr>
        <w:t xml:space="preserve">national </w:t>
      </w:r>
      <w:r w:rsidRPr="00A546FF">
        <w:rPr>
          <w:rFonts w:ascii="Times New Roman" w:hAnsi="Times New Roman" w:cs="Times New Roman"/>
          <w:sz w:val="20"/>
          <w:szCs w:val="20"/>
        </w:rPr>
        <w:t xml:space="preserve">procedures and rules </w:t>
      </w:r>
      <w:r w:rsidR="001D716C" w:rsidRPr="00A546FF">
        <w:rPr>
          <w:rFonts w:ascii="Times New Roman" w:hAnsi="Times New Roman" w:cs="Times New Roman"/>
          <w:sz w:val="20"/>
          <w:szCs w:val="20"/>
        </w:rPr>
        <w:t xml:space="preserve">that are </w:t>
      </w:r>
      <w:r w:rsidRPr="00A546FF">
        <w:rPr>
          <w:rFonts w:ascii="Times New Roman" w:hAnsi="Times New Roman" w:cs="Times New Roman"/>
          <w:sz w:val="20"/>
          <w:szCs w:val="20"/>
        </w:rPr>
        <w:t xml:space="preserve">in line with the international norms and practices. The country </w:t>
      </w:r>
      <w:r w:rsidR="00B34383" w:rsidRPr="00A546FF">
        <w:rPr>
          <w:rFonts w:ascii="Times New Roman" w:hAnsi="Times New Roman" w:cs="Times New Roman"/>
          <w:sz w:val="20"/>
          <w:szCs w:val="20"/>
        </w:rPr>
        <w:t xml:space="preserve">is a member of </w:t>
      </w:r>
      <w:r w:rsidRPr="00A546FF">
        <w:rPr>
          <w:rFonts w:ascii="Times New Roman" w:hAnsi="Times New Roman" w:cs="Times New Roman"/>
          <w:sz w:val="20"/>
          <w:szCs w:val="20"/>
        </w:rPr>
        <w:t>t</w:t>
      </w:r>
      <w:r w:rsidR="00B34383" w:rsidRPr="00A546FF">
        <w:rPr>
          <w:rFonts w:ascii="Times New Roman" w:hAnsi="Times New Roman" w:cs="Times New Roman"/>
          <w:sz w:val="20"/>
          <w:szCs w:val="20"/>
        </w:rPr>
        <w:t>he Nuclear Suppliers Group (</w:t>
      </w:r>
      <w:r w:rsidRPr="00A546FF">
        <w:rPr>
          <w:rFonts w:ascii="Times New Roman" w:hAnsi="Times New Roman" w:cs="Times New Roman"/>
          <w:sz w:val="20"/>
          <w:szCs w:val="20"/>
        </w:rPr>
        <w:t xml:space="preserve">since </w:t>
      </w:r>
      <w:r w:rsidR="00B34383" w:rsidRPr="00A546FF">
        <w:rPr>
          <w:rFonts w:ascii="Times New Roman" w:hAnsi="Times New Roman" w:cs="Times New Roman"/>
          <w:sz w:val="20"/>
          <w:szCs w:val="20"/>
        </w:rPr>
        <w:t>2002), the Zangger Committee (</w:t>
      </w:r>
      <w:r w:rsidRPr="00A546FF">
        <w:rPr>
          <w:rFonts w:ascii="Times New Roman" w:hAnsi="Times New Roman" w:cs="Times New Roman"/>
          <w:sz w:val="20"/>
          <w:szCs w:val="20"/>
        </w:rPr>
        <w:t xml:space="preserve">since </w:t>
      </w:r>
      <w:r w:rsidR="00B34383" w:rsidRPr="00A546FF">
        <w:rPr>
          <w:rFonts w:ascii="Times New Roman" w:hAnsi="Times New Roman" w:cs="Times New Roman"/>
          <w:sz w:val="20"/>
          <w:szCs w:val="20"/>
        </w:rPr>
        <w:t xml:space="preserve">2008), as well as </w:t>
      </w:r>
      <w:r w:rsidR="00E26EAF" w:rsidRPr="00A546FF">
        <w:rPr>
          <w:rFonts w:ascii="Times New Roman" w:hAnsi="Times New Roman" w:cs="Times New Roman"/>
          <w:sz w:val="20"/>
          <w:szCs w:val="20"/>
        </w:rPr>
        <w:t>a candidate</w:t>
      </w:r>
      <w:r w:rsidR="008D5D0A" w:rsidRPr="00A546FF">
        <w:rPr>
          <w:rFonts w:ascii="Times New Roman" w:hAnsi="Times New Roman" w:cs="Times New Roman"/>
          <w:sz w:val="20"/>
          <w:szCs w:val="20"/>
        </w:rPr>
        <w:t xml:space="preserve"> for accession</w:t>
      </w:r>
      <w:r w:rsidR="00E26EAF" w:rsidRPr="00A546FF">
        <w:rPr>
          <w:rFonts w:ascii="Times New Roman" w:hAnsi="Times New Roman" w:cs="Times New Roman"/>
          <w:sz w:val="20"/>
          <w:szCs w:val="20"/>
        </w:rPr>
        <w:t xml:space="preserve"> to the Wassenaar Agreement</w:t>
      </w:r>
      <w:r w:rsidR="00144546" w:rsidRPr="00A546FF">
        <w:rPr>
          <w:rFonts w:ascii="Times New Roman" w:hAnsi="Times New Roman" w:cs="Times New Roman"/>
          <w:sz w:val="20"/>
          <w:szCs w:val="20"/>
        </w:rPr>
        <w:t>,</w:t>
      </w:r>
      <w:r w:rsidR="00E26EAF" w:rsidRPr="00A546FF">
        <w:rPr>
          <w:rFonts w:ascii="Times New Roman" w:hAnsi="Times New Roman" w:cs="Times New Roman"/>
          <w:sz w:val="20"/>
          <w:szCs w:val="20"/>
        </w:rPr>
        <w:t xml:space="preserve"> with strong credentials</w:t>
      </w:r>
      <w:r w:rsidR="00B34383" w:rsidRPr="00A546FF">
        <w:rPr>
          <w:rFonts w:ascii="Times New Roman" w:hAnsi="Times New Roman" w:cs="Times New Roman"/>
          <w:sz w:val="20"/>
          <w:szCs w:val="20"/>
        </w:rPr>
        <w:t>.</w:t>
      </w:r>
      <w:r w:rsidR="00E26EAF" w:rsidRPr="00A546FF">
        <w:rPr>
          <w:rFonts w:ascii="Times New Roman" w:hAnsi="Times New Roman" w:cs="Times New Roman"/>
          <w:sz w:val="20"/>
          <w:szCs w:val="20"/>
        </w:rPr>
        <w:t xml:space="preserve"> It </w:t>
      </w:r>
      <w:r w:rsidR="00144546" w:rsidRPr="00A546FF">
        <w:rPr>
          <w:rFonts w:ascii="Times New Roman" w:hAnsi="Times New Roman" w:cs="Times New Roman"/>
          <w:sz w:val="20"/>
          <w:szCs w:val="20"/>
        </w:rPr>
        <w:t>applies</w:t>
      </w:r>
      <w:r w:rsidR="00E26EAF" w:rsidRPr="00A546FF">
        <w:rPr>
          <w:rFonts w:ascii="Times New Roman" w:hAnsi="Times New Roman" w:cs="Times New Roman"/>
          <w:sz w:val="20"/>
          <w:szCs w:val="20"/>
        </w:rPr>
        <w:t xml:space="preserve"> the EU List of Export Control on </w:t>
      </w:r>
      <w:r w:rsidR="008D5D0A" w:rsidRPr="00A546FF">
        <w:rPr>
          <w:rFonts w:ascii="Times New Roman" w:hAnsi="Times New Roman" w:cs="Times New Roman"/>
          <w:sz w:val="20"/>
          <w:szCs w:val="20"/>
        </w:rPr>
        <w:t>Dual-use</w:t>
      </w:r>
      <w:r w:rsidR="00E26EAF" w:rsidRPr="00A546FF">
        <w:rPr>
          <w:rFonts w:ascii="Times New Roman" w:hAnsi="Times New Roman" w:cs="Times New Roman"/>
          <w:sz w:val="20"/>
          <w:szCs w:val="20"/>
        </w:rPr>
        <w:t xml:space="preserve"> Material and Technologies. To promote </w:t>
      </w:r>
      <w:r w:rsidR="00B34383" w:rsidRPr="00A546FF">
        <w:rPr>
          <w:rFonts w:ascii="Times New Roman" w:hAnsi="Times New Roman" w:cs="Times New Roman"/>
          <w:sz w:val="20"/>
          <w:szCs w:val="20"/>
        </w:rPr>
        <w:t>the latest achievements of the export control s</w:t>
      </w:r>
      <w:r w:rsidR="00E26EAF" w:rsidRPr="00A546FF">
        <w:rPr>
          <w:rFonts w:ascii="Times New Roman" w:hAnsi="Times New Roman" w:cs="Times New Roman"/>
          <w:sz w:val="20"/>
          <w:szCs w:val="20"/>
        </w:rPr>
        <w:t>ystem in industrial enterprises</w:t>
      </w:r>
      <w:r w:rsidR="00B34383" w:rsidRPr="00A546FF">
        <w:rPr>
          <w:rFonts w:ascii="Times New Roman" w:hAnsi="Times New Roman" w:cs="Times New Roman"/>
          <w:sz w:val="20"/>
          <w:szCs w:val="20"/>
        </w:rPr>
        <w:t xml:space="preserve">, </w:t>
      </w:r>
      <w:r w:rsidR="00E26EAF" w:rsidRPr="00A546FF">
        <w:rPr>
          <w:rFonts w:ascii="Times New Roman" w:hAnsi="Times New Roman" w:cs="Times New Roman"/>
          <w:sz w:val="20"/>
          <w:szCs w:val="20"/>
        </w:rPr>
        <w:t xml:space="preserve">Kazakh </w:t>
      </w:r>
      <w:r w:rsidR="00B34383" w:rsidRPr="00A546FF">
        <w:rPr>
          <w:rFonts w:ascii="Times New Roman" w:hAnsi="Times New Roman" w:cs="Times New Roman"/>
          <w:sz w:val="20"/>
          <w:szCs w:val="20"/>
        </w:rPr>
        <w:t xml:space="preserve">Internal Control Programs are </w:t>
      </w:r>
      <w:r w:rsidR="001D716C" w:rsidRPr="00A546FF">
        <w:rPr>
          <w:rFonts w:ascii="Times New Roman" w:hAnsi="Times New Roman" w:cs="Times New Roman"/>
          <w:sz w:val="20"/>
          <w:szCs w:val="20"/>
        </w:rPr>
        <w:t>elaborated and adopted</w:t>
      </w:r>
      <w:r w:rsidR="0049778E" w:rsidRPr="00A546FF">
        <w:rPr>
          <w:rFonts w:ascii="Times New Roman" w:hAnsi="Times New Roman" w:cs="Times New Roman"/>
          <w:sz w:val="20"/>
          <w:szCs w:val="20"/>
        </w:rPr>
        <w:t>, serving also as guidelines and teaching material</w:t>
      </w:r>
      <w:r w:rsidR="00B34383" w:rsidRPr="00A546FF">
        <w:rPr>
          <w:rFonts w:ascii="Times New Roman" w:hAnsi="Times New Roman" w:cs="Times New Roman"/>
          <w:sz w:val="20"/>
          <w:szCs w:val="20"/>
        </w:rPr>
        <w:t>.</w:t>
      </w:r>
      <w:r w:rsidR="0049778E" w:rsidRPr="00A546FF">
        <w:rPr>
          <w:rStyle w:val="FootnoteReference"/>
          <w:rFonts w:ascii="Times New Roman" w:hAnsi="Times New Roman" w:cs="Times New Roman"/>
          <w:sz w:val="20"/>
          <w:szCs w:val="20"/>
        </w:rPr>
        <w:footnoteReference w:id="33"/>
      </w:r>
      <w:r w:rsidR="00B34383" w:rsidRPr="00A546FF">
        <w:rPr>
          <w:rFonts w:ascii="Times New Roman" w:hAnsi="Times New Roman" w:cs="Times New Roman"/>
          <w:sz w:val="20"/>
          <w:szCs w:val="20"/>
        </w:rPr>
        <w:t xml:space="preserve"> </w:t>
      </w:r>
    </w:p>
    <w:p w14:paraId="378C8C2C" w14:textId="77777777" w:rsidR="00903D48" w:rsidRPr="00A546FF" w:rsidRDefault="00903D48" w:rsidP="00A546FF">
      <w:pPr>
        <w:spacing w:line="240" w:lineRule="auto"/>
        <w:jc w:val="both"/>
        <w:rPr>
          <w:rFonts w:ascii="Times New Roman" w:hAnsi="Times New Roman" w:cs="Times New Roman"/>
          <w:sz w:val="20"/>
          <w:szCs w:val="20"/>
        </w:rPr>
      </w:pPr>
    </w:p>
    <w:p w14:paraId="25EA383F" w14:textId="77777777" w:rsidR="001D716C" w:rsidRPr="00A546FF" w:rsidRDefault="001D716C" w:rsidP="00A546FF">
      <w:pPr>
        <w:spacing w:line="240" w:lineRule="auto"/>
        <w:jc w:val="both"/>
        <w:rPr>
          <w:rFonts w:ascii="Times New Roman" w:hAnsi="Times New Roman" w:cs="Times New Roman"/>
          <w:sz w:val="20"/>
          <w:szCs w:val="20"/>
        </w:rPr>
      </w:pPr>
    </w:p>
    <w:p w14:paraId="257C8E92" w14:textId="1779904D" w:rsidR="008D3AD2" w:rsidRPr="00A546FF" w:rsidRDefault="008D3AD2" w:rsidP="00A546FF">
      <w:pPr>
        <w:spacing w:line="240" w:lineRule="auto"/>
        <w:jc w:val="both"/>
        <w:rPr>
          <w:rFonts w:ascii="Times New Roman" w:hAnsi="Times New Roman" w:cs="Times New Roman"/>
          <w:b/>
          <w:sz w:val="20"/>
          <w:szCs w:val="20"/>
        </w:rPr>
      </w:pPr>
      <w:r w:rsidRPr="00A546FF">
        <w:rPr>
          <w:rFonts w:ascii="Times New Roman" w:hAnsi="Times New Roman" w:cs="Times New Roman"/>
          <w:b/>
          <w:sz w:val="20"/>
          <w:szCs w:val="20"/>
        </w:rPr>
        <w:t xml:space="preserve">The </w:t>
      </w:r>
      <w:r w:rsidR="001D716C" w:rsidRPr="00A546FF">
        <w:rPr>
          <w:rFonts w:ascii="Times New Roman" w:hAnsi="Times New Roman" w:cs="Times New Roman"/>
          <w:b/>
          <w:sz w:val="20"/>
          <w:szCs w:val="20"/>
        </w:rPr>
        <w:t>Intermediary Frameworks for</w:t>
      </w:r>
      <w:r w:rsidR="008379AB" w:rsidRPr="00A546FF">
        <w:rPr>
          <w:rFonts w:ascii="Times New Roman" w:hAnsi="Times New Roman" w:cs="Times New Roman"/>
          <w:b/>
          <w:sz w:val="20"/>
          <w:szCs w:val="20"/>
        </w:rPr>
        <w:t xml:space="preserve"> </w:t>
      </w:r>
      <w:r w:rsidR="001D716C" w:rsidRPr="00A546FF">
        <w:rPr>
          <w:rFonts w:ascii="Times New Roman" w:hAnsi="Times New Roman" w:cs="Times New Roman"/>
          <w:b/>
          <w:sz w:val="20"/>
          <w:szCs w:val="20"/>
        </w:rPr>
        <w:t>Knowledge Transfer and Experience Sharing</w:t>
      </w:r>
      <w:r w:rsidRPr="00A546FF">
        <w:rPr>
          <w:rFonts w:ascii="Times New Roman" w:hAnsi="Times New Roman" w:cs="Times New Roman"/>
          <w:b/>
          <w:sz w:val="20"/>
          <w:szCs w:val="20"/>
        </w:rPr>
        <w:t xml:space="preserve"> </w:t>
      </w:r>
    </w:p>
    <w:p w14:paraId="739C5E52" w14:textId="5C35103A" w:rsidR="008D3AD2" w:rsidRPr="00A546FF" w:rsidRDefault="00B75876"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Kazakhstan disposes with various mechanisms through which it can make its expertise in nuclear governance internationally known. </w:t>
      </w:r>
      <w:r w:rsidR="008D3AD2" w:rsidRPr="00A546FF">
        <w:rPr>
          <w:rFonts w:ascii="Times New Roman" w:hAnsi="Times New Roman" w:cs="Times New Roman"/>
          <w:sz w:val="20"/>
          <w:szCs w:val="20"/>
        </w:rPr>
        <w:t>The International Science and Technology Center (ISTC), headquartered in Nur</w:t>
      </w:r>
      <w:r w:rsidR="008379AB" w:rsidRPr="00A546FF">
        <w:rPr>
          <w:rFonts w:ascii="Times New Roman" w:hAnsi="Times New Roman" w:cs="Times New Roman"/>
          <w:sz w:val="20"/>
          <w:szCs w:val="20"/>
        </w:rPr>
        <w:t>-</w:t>
      </w:r>
      <w:r w:rsidR="008D3AD2" w:rsidRPr="00A546FF">
        <w:rPr>
          <w:rFonts w:ascii="Times New Roman" w:hAnsi="Times New Roman" w:cs="Times New Roman"/>
          <w:sz w:val="20"/>
          <w:szCs w:val="20"/>
        </w:rPr>
        <w:t>Sultan</w:t>
      </w:r>
      <w:r w:rsidRPr="00A546FF">
        <w:rPr>
          <w:rFonts w:ascii="Times New Roman" w:hAnsi="Times New Roman" w:cs="Times New Roman"/>
          <w:sz w:val="20"/>
          <w:szCs w:val="20"/>
        </w:rPr>
        <w:t>, is one of them</w:t>
      </w:r>
      <w:r w:rsidR="008D3AD2" w:rsidRPr="00A546FF">
        <w:rPr>
          <w:rFonts w:ascii="Times New Roman" w:hAnsi="Times New Roman" w:cs="Times New Roman"/>
          <w:sz w:val="20"/>
          <w:szCs w:val="20"/>
        </w:rPr>
        <w:t xml:space="preserve">. The Center has </w:t>
      </w:r>
      <w:r w:rsidR="008379AB" w:rsidRPr="00A546FF">
        <w:rPr>
          <w:rFonts w:ascii="Times New Roman" w:hAnsi="Times New Roman" w:cs="Times New Roman"/>
          <w:sz w:val="20"/>
          <w:szCs w:val="20"/>
        </w:rPr>
        <w:t>executed</w:t>
      </w:r>
      <w:r w:rsidR="008D3AD2" w:rsidRPr="00A546FF">
        <w:rPr>
          <w:rFonts w:ascii="Times New Roman" w:hAnsi="Times New Roman" w:cs="Times New Roman"/>
          <w:sz w:val="20"/>
          <w:szCs w:val="20"/>
        </w:rPr>
        <w:t xml:space="preserve"> numerous projects, including in institution building, training, education and scientific research. </w:t>
      </w:r>
      <w:r w:rsidR="00F373DB" w:rsidRPr="00A546FF">
        <w:rPr>
          <w:rFonts w:ascii="Times New Roman" w:hAnsi="Times New Roman" w:cs="Times New Roman"/>
          <w:sz w:val="20"/>
          <w:szCs w:val="20"/>
        </w:rPr>
        <w:t>S</w:t>
      </w:r>
      <w:r w:rsidR="008D3AD2" w:rsidRPr="00A546FF">
        <w:rPr>
          <w:rFonts w:ascii="Times New Roman" w:hAnsi="Times New Roman" w:cs="Times New Roman"/>
          <w:sz w:val="20"/>
          <w:szCs w:val="20"/>
        </w:rPr>
        <w:t>ince 1995</w:t>
      </w:r>
      <w:r w:rsidR="008D5D0A" w:rsidRPr="00A546FF">
        <w:rPr>
          <w:rFonts w:ascii="Times New Roman" w:hAnsi="Times New Roman" w:cs="Times New Roman"/>
          <w:sz w:val="20"/>
          <w:szCs w:val="20"/>
        </w:rPr>
        <w:t>,</w:t>
      </w:r>
      <w:r w:rsidR="00F373DB" w:rsidRPr="00A546FF">
        <w:rPr>
          <w:rFonts w:ascii="Times New Roman" w:hAnsi="Times New Roman" w:cs="Times New Roman"/>
          <w:sz w:val="20"/>
          <w:szCs w:val="20"/>
        </w:rPr>
        <w:t xml:space="preserve"> </w:t>
      </w:r>
      <w:r w:rsidR="008D3AD2" w:rsidRPr="00A546FF">
        <w:rPr>
          <w:rFonts w:ascii="Times New Roman" w:hAnsi="Times New Roman" w:cs="Times New Roman"/>
          <w:sz w:val="20"/>
          <w:szCs w:val="20"/>
        </w:rPr>
        <w:t>ISTC has funded 67 projects</w:t>
      </w:r>
      <w:r w:rsidR="00F373DB" w:rsidRPr="00A546FF">
        <w:rPr>
          <w:rFonts w:ascii="Times New Roman" w:hAnsi="Times New Roman" w:cs="Times New Roman"/>
          <w:sz w:val="20"/>
          <w:szCs w:val="20"/>
        </w:rPr>
        <w:t xml:space="preserve"> of the National Nuclear Center worth</w:t>
      </w:r>
      <w:r w:rsidR="008D5D0A" w:rsidRPr="00A546FF">
        <w:rPr>
          <w:rFonts w:ascii="Times New Roman" w:hAnsi="Times New Roman" w:cs="Times New Roman"/>
          <w:sz w:val="20"/>
          <w:szCs w:val="20"/>
        </w:rPr>
        <w:t xml:space="preserve"> a total of</w:t>
      </w:r>
      <w:r w:rsidR="00F373DB" w:rsidRPr="00A546FF">
        <w:rPr>
          <w:rFonts w:ascii="Times New Roman" w:hAnsi="Times New Roman" w:cs="Times New Roman"/>
          <w:sz w:val="20"/>
          <w:szCs w:val="20"/>
        </w:rPr>
        <w:t xml:space="preserve"> $25 million</w:t>
      </w:r>
      <w:r w:rsidR="008D3AD2" w:rsidRPr="00A546FF">
        <w:rPr>
          <w:rFonts w:ascii="Times New Roman" w:hAnsi="Times New Roman" w:cs="Times New Roman"/>
          <w:sz w:val="20"/>
          <w:szCs w:val="20"/>
        </w:rPr>
        <w:t xml:space="preserve">, based on project agreements and individual </w:t>
      </w:r>
      <w:r w:rsidRPr="00A546FF">
        <w:rPr>
          <w:rFonts w:ascii="Times New Roman" w:hAnsi="Times New Roman" w:cs="Times New Roman"/>
          <w:sz w:val="20"/>
          <w:szCs w:val="20"/>
        </w:rPr>
        <w:t>experts’</w:t>
      </w:r>
      <w:r w:rsidR="008D3AD2" w:rsidRPr="00A546FF">
        <w:rPr>
          <w:rFonts w:ascii="Times New Roman" w:hAnsi="Times New Roman" w:cs="Times New Roman"/>
          <w:sz w:val="20"/>
          <w:szCs w:val="20"/>
        </w:rPr>
        <w:t xml:space="preserve"> assignments, approved by the government of Kazakhstan.</w:t>
      </w:r>
      <w:r w:rsidRPr="00A546FF">
        <w:rPr>
          <w:rFonts w:ascii="Times New Roman" w:hAnsi="Times New Roman" w:cs="Times New Roman"/>
          <w:sz w:val="20"/>
          <w:szCs w:val="20"/>
        </w:rPr>
        <w:t xml:space="preserve"> </w:t>
      </w:r>
      <w:r w:rsidR="008D3AD2" w:rsidRPr="00A546FF">
        <w:rPr>
          <w:rFonts w:ascii="Times New Roman" w:hAnsi="Times New Roman" w:cs="Times New Roman"/>
          <w:sz w:val="20"/>
          <w:szCs w:val="20"/>
        </w:rPr>
        <w:t>Since 2016</w:t>
      </w:r>
      <w:r w:rsidR="008D5D0A" w:rsidRPr="00A546FF">
        <w:rPr>
          <w:rFonts w:ascii="Times New Roman" w:hAnsi="Times New Roman" w:cs="Times New Roman"/>
          <w:sz w:val="20"/>
          <w:szCs w:val="20"/>
        </w:rPr>
        <w:t>,</w:t>
      </w:r>
      <w:r w:rsidR="008D3AD2" w:rsidRPr="00A546FF">
        <w:rPr>
          <w:rFonts w:ascii="Times New Roman" w:hAnsi="Times New Roman" w:cs="Times New Roman"/>
          <w:sz w:val="20"/>
          <w:szCs w:val="20"/>
        </w:rPr>
        <w:t xml:space="preserve"> ISTC has expanded the scope of its activities to cover African countries, and implement</w:t>
      </w:r>
      <w:r w:rsidR="008379AB" w:rsidRPr="00A546FF">
        <w:rPr>
          <w:rFonts w:ascii="Times New Roman" w:hAnsi="Times New Roman" w:cs="Times New Roman"/>
          <w:sz w:val="20"/>
          <w:szCs w:val="20"/>
        </w:rPr>
        <w:t>s</w:t>
      </w:r>
      <w:r w:rsidR="008D3AD2" w:rsidRPr="00A546FF">
        <w:rPr>
          <w:rFonts w:ascii="Times New Roman" w:hAnsi="Times New Roman" w:cs="Times New Roman"/>
          <w:sz w:val="20"/>
          <w:szCs w:val="20"/>
        </w:rPr>
        <w:t xml:space="preserve"> nuclear safety projects on the continent, </w:t>
      </w:r>
      <w:r w:rsidR="008D5D0A" w:rsidRPr="00A546FF">
        <w:rPr>
          <w:rFonts w:ascii="Times New Roman" w:hAnsi="Times New Roman" w:cs="Times New Roman"/>
          <w:sz w:val="20"/>
          <w:szCs w:val="20"/>
        </w:rPr>
        <w:t>making use of the</w:t>
      </w:r>
      <w:r w:rsidR="008D3AD2" w:rsidRPr="00A546FF">
        <w:rPr>
          <w:rFonts w:ascii="Times New Roman" w:hAnsi="Times New Roman" w:cs="Times New Roman"/>
          <w:sz w:val="20"/>
          <w:szCs w:val="20"/>
        </w:rPr>
        <w:t xml:space="preserve"> </w:t>
      </w:r>
      <w:r w:rsidR="008D5D0A" w:rsidRPr="00A546FF">
        <w:rPr>
          <w:rFonts w:ascii="Times New Roman" w:hAnsi="Times New Roman" w:cs="Times New Roman"/>
          <w:sz w:val="20"/>
          <w:szCs w:val="20"/>
        </w:rPr>
        <w:t xml:space="preserve">available </w:t>
      </w:r>
      <w:r w:rsidR="008D3AD2" w:rsidRPr="00A546FF">
        <w:rPr>
          <w:rFonts w:ascii="Times New Roman" w:hAnsi="Times New Roman" w:cs="Times New Roman"/>
          <w:sz w:val="20"/>
          <w:szCs w:val="20"/>
        </w:rPr>
        <w:t>Kazakh expertise.</w:t>
      </w:r>
    </w:p>
    <w:p w14:paraId="50DB72B0" w14:textId="431947E1" w:rsidR="008D3AD2" w:rsidRPr="00A546FF" w:rsidRDefault="00B75876"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Kazakhstan disposes with state of the art internationally renowned technical support organization</w:t>
      </w:r>
      <w:r w:rsidR="008D5D0A" w:rsidRPr="00A546FF">
        <w:rPr>
          <w:rFonts w:ascii="Times New Roman" w:hAnsi="Times New Roman" w:cs="Times New Roman"/>
          <w:sz w:val="20"/>
          <w:szCs w:val="20"/>
        </w:rPr>
        <w:t xml:space="preserve">, </w:t>
      </w:r>
      <w:r w:rsidRPr="00A546FF">
        <w:rPr>
          <w:rFonts w:ascii="Times New Roman" w:hAnsi="Times New Roman" w:cs="Times New Roman"/>
          <w:sz w:val="20"/>
          <w:szCs w:val="20"/>
        </w:rPr>
        <w:t>t</w:t>
      </w:r>
      <w:r w:rsidR="008D3AD2" w:rsidRPr="00A546FF">
        <w:rPr>
          <w:rFonts w:ascii="Times New Roman" w:hAnsi="Times New Roman" w:cs="Times New Roman"/>
          <w:sz w:val="20"/>
          <w:szCs w:val="20"/>
        </w:rPr>
        <w:t>he Nuclear Technology Safety Center (NTSC)</w:t>
      </w:r>
      <w:r w:rsidRPr="00A546FF">
        <w:rPr>
          <w:rFonts w:ascii="Times New Roman" w:hAnsi="Times New Roman" w:cs="Times New Roman"/>
          <w:sz w:val="20"/>
          <w:szCs w:val="20"/>
        </w:rPr>
        <w:t>.</w:t>
      </w:r>
      <w:r w:rsidR="00F373DB" w:rsidRPr="00A546FF">
        <w:rPr>
          <w:rFonts w:ascii="Times New Roman" w:hAnsi="Times New Roman" w:cs="Times New Roman"/>
          <w:sz w:val="20"/>
          <w:szCs w:val="20"/>
        </w:rPr>
        <w:t xml:space="preserve"> It supports CAESC</w:t>
      </w:r>
      <w:r w:rsidR="008D3AD2" w:rsidRPr="00A546FF">
        <w:rPr>
          <w:rFonts w:ascii="Times New Roman" w:hAnsi="Times New Roman" w:cs="Times New Roman"/>
          <w:sz w:val="20"/>
          <w:szCs w:val="20"/>
        </w:rPr>
        <w:t xml:space="preserve"> in relevant areas, such as: modelling and risk assessment</w:t>
      </w:r>
      <w:r w:rsidR="008D5D0A" w:rsidRPr="00A546FF">
        <w:rPr>
          <w:rFonts w:ascii="Times New Roman" w:hAnsi="Times New Roman" w:cs="Times New Roman"/>
          <w:sz w:val="20"/>
          <w:szCs w:val="20"/>
        </w:rPr>
        <w:t>,</w:t>
      </w:r>
      <w:r w:rsidR="008D3AD2" w:rsidRPr="00A546FF">
        <w:rPr>
          <w:rFonts w:ascii="Times New Roman" w:hAnsi="Times New Roman" w:cs="Times New Roman"/>
          <w:sz w:val="20"/>
          <w:szCs w:val="20"/>
        </w:rPr>
        <w:t xml:space="preserve"> waste disposal</w:t>
      </w:r>
      <w:r w:rsidR="008D5D0A" w:rsidRPr="00A546FF">
        <w:rPr>
          <w:rFonts w:ascii="Times New Roman" w:hAnsi="Times New Roman" w:cs="Times New Roman"/>
          <w:sz w:val="20"/>
          <w:szCs w:val="20"/>
        </w:rPr>
        <w:t>,</w:t>
      </w:r>
      <w:r w:rsidR="008D3AD2" w:rsidRPr="00A546FF">
        <w:rPr>
          <w:rFonts w:ascii="Times New Roman" w:hAnsi="Times New Roman" w:cs="Times New Roman"/>
          <w:sz w:val="20"/>
          <w:szCs w:val="20"/>
        </w:rPr>
        <w:t xml:space="preserve"> reactor engineering and NPP</w:t>
      </w:r>
      <w:r w:rsidR="008D5D0A" w:rsidRPr="00A546FF">
        <w:rPr>
          <w:rFonts w:ascii="Times New Roman" w:hAnsi="Times New Roman" w:cs="Times New Roman"/>
          <w:sz w:val="20"/>
          <w:szCs w:val="20"/>
        </w:rPr>
        <w:t>,</w:t>
      </w:r>
      <w:r w:rsidR="008D3AD2" w:rsidRPr="00A546FF">
        <w:rPr>
          <w:rFonts w:ascii="Times New Roman" w:hAnsi="Times New Roman" w:cs="Times New Roman"/>
          <w:sz w:val="20"/>
          <w:szCs w:val="20"/>
        </w:rPr>
        <w:t xml:space="preserve"> nuclear safety and safeguarding</w:t>
      </w:r>
      <w:r w:rsidR="008D5D0A" w:rsidRPr="00A546FF">
        <w:rPr>
          <w:rFonts w:ascii="Times New Roman" w:hAnsi="Times New Roman" w:cs="Times New Roman"/>
          <w:sz w:val="20"/>
          <w:szCs w:val="20"/>
        </w:rPr>
        <w:t>,</w:t>
      </w:r>
      <w:r w:rsidR="008D3AD2" w:rsidRPr="00A546FF">
        <w:rPr>
          <w:rFonts w:ascii="Times New Roman" w:hAnsi="Times New Roman" w:cs="Times New Roman"/>
          <w:sz w:val="20"/>
          <w:szCs w:val="20"/>
        </w:rPr>
        <w:t xml:space="preserve"> radioactive materials handling</w:t>
      </w:r>
      <w:r w:rsidR="008D5D0A" w:rsidRPr="00A546FF">
        <w:rPr>
          <w:rFonts w:ascii="Times New Roman" w:hAnsi="Times New Roman" w:cs="Times New Roman"/>
          <w:sz w:val="20"/>
          <w:szCs w:val="20"/>
        </w:rPr>
        <w:t>,</w:t>
      </w:r>
      <w:r w:rsidR="008D3AD2" w:rsidRPr="00A546FF">
        <w:rPr>
          <w:rFonts w:ascii="Times New Roman" w:hAnsi="Times New Roman" w:cs="Times New Roman"/>
          <w:sz w:val="20"/>
          <w:szCs w:val="20"/>
        </w:rPr>
        <w:t xml:space="preserve"> internal compliance program for industry producing dual use materials and technologies.</w:t>
      </w:r>
      <w:r w:rsidR="00F373DB" w:rsidRPr="00A546FF">
        <w:rPr>
          <w:sz w:val="20"/>
          <w:szCs w:val="20"/>
        </w:rPr>
        <w:t xml:space="preserve"> </w:t>
      </w:r>
      <w:r w:rsidR="00F373DB" w:rsidRPr="00A546FF">
        <w:rPr>
          <w:rFonts w:ascii="Times New Roman" w:hAnsi="Times New Roman" w:cs="Times New Roman"/>
          <w:sz w:val="20"/>
          <w:szCs w:val="20"/>
        </w:rPr>
        <w:t xml:space="preserve">The Center cooperates with international </w:t>
      </w:r>
      <w:r w:rsidR="00AC62FC" w:rsidRPr="00A546FF">
        <w:rPr>
          <w:rFonts w:ascii="Times New Roman" w:hAnsi="Times New Roman" w:cs="Times New Roman"/>
          <w:sz w:val="20"/>
          <w:szCs w:val="20"/>
        </w:rPr>
        <w:t>partners in</w:t>
      </w:r>
      <w:r w:rsidR="00F373DB" w:rsidRPr="00A546FF">
        <w:rPr>
          <w:rFonts w:ascii="Times New Roman" w:hAnsi="Times New Roman" w:cs="Times New Roman"/>
          <w:sz w:val="20"/>
          <w:szCs w:val="20"/>
        </w:rPr>
        <w:t xml:space="preserve"> the field of nuclear and fusion energy, reactor physics and radiation material science, radioecology, new conversion and nuclear technologies, nonproliferation, including information and personnel exchange.</w:t>
      </w:r>
    </w:p>
    <w:p w14:paraId="0DCBB05E" w14:textId="7109E7BD" w:rsidR="00DD5326" w:rsidRPr="00A546FF" w:rsidRDefault="003C2ED1"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lastRenderedPageBreak/>
        <w:t>Under the EU-funded ISTC</w:t>
      </w:r>
      <w:r w:rsidR="00F373DB" w:rsidRPr="00A546FF">
        <w:rPr>
          <w:rFonts w:ascii="Times New Roman" w:hAnsi="Times New Roman" w:cs="Times New Roman"/>
          <w:sz w:val="20"/>
          <w:szCs w:val="20"/>
        </w:rPr>
        <w:t>-</w:t>
      </w:r>
      <w:r w:rsidRPr="00A546FF">
        <w:rPr>
          <w:rFonts w:ascii="Times New Roman" w:hAnsi="Times New Roman" w:cs="Times New Roman"/>
          <w:sz w:val="20"/>
          <w:szCs w:val="20"/>
        </w:rPr>
        <w:t xml:space="preserve">implemented Project </w:t>
      </w:r>
      <w:r w:rsidRPr="00A546FF">
        <w:rPr>
          <w:rFonts w:ascii="Times New Roman" w:hAnsi="Times New Roman" w:cs="Times New Roman"/>
          <w:i/>
          <w:sz w:val="20"/>
          <w:szCs w:val="20"/>
        </w:rPr>
        <w:t>Support to Southern African States in Nuclear Safety and Safeguards</w:t>
      </w:r>
      <w:r w:rsidR="008D5D0A" w:rsidRPr="00A546FF">
        <w:rPr>
          <w:rFonts w:ascii="Times New Roman" w:hAnsi="Times New Roman" w:cs="Times New Roman"/>
          <w:iCs/>
          <w:sz w:val="20"/>
          <w:szCs w:val="20"/>
        </w:rPr>
        <w:t>,</w:t>
      </w:r>
      <w:r w:rsidRPr="00A546FF">
        <w:rPr>
          <w:rFonts w:ascii="Times New Roman" w:hAnsi="Times New Roman" w:cs="Times New Roman"/>
          <w:sz w:val="20"/>
          <w:szCs w:val="20"/>
        </w:rPr>
        <w:t xml:space="preserve"> NTSC prepared working visit for representatives of sixteen African countries with the purpose </w:t>
      </w:r>
      <w:r w:rsidR="008D5D0A" w:rsidRPr="00A546FF">
        <w:rPr>
          <w:rFonts w:ascii="Times New Roman" w:hAnsi="Times New Roman" w:cs="Times New Roman"/>
          <w:sz w:val="20"/>
          <w:szCs w:val="20"/>
        </w:rPr>
        <w:t>of</w:t>
      </w:r>
      <w:r w:rsidRPr="00A546FF">
        <w:rPr>
          <w:rFonts w:ascii="Times New Roman" w:hAnsi="Times New Roman" w:cs="Times New Roman"/>
          <w:sz w:val="20"/>
          <w:szCs w:val="20"/>
        </w:rPr>
        <w:t xml:space="preserve"> acquaint</w:t>
      </w:r>
      <w:r w:rsidR="008D5D0A" w:rsidRPr="00A546FF">
        <w:rPr>
          <w:rFonts w:ascii="Times New Roman" w:hAnsi="Times New Roman" w:cs="Times New Roman"/>
          <w:sz w:val="20"/>
          <w:szCs w:val="20"/>
        </w:rPr>
        <w:t>ing</w:t>
      </w:r>
      <w:r w:rsidRPr="00A546FF">
        <w:rPr>
          <w:rFonts w:ascii="Times New Roman" w:hAnsi="Times New Roman" w:cs="Times New Roman"/>
          <w:sz w:val="20"/>
          <w:szCs w:val="20"/>
        </w:rPr>
        <w:t xml:space="preserve"> them with the experience of Kazakhstan in ensuring safety in the process of mining, milling and transport of uranium ores. </w:t>
      </w:r>
      <w:r w:rsidR="008D5D0A" w:rsidRPr="00A546FF">
        <w:rPr>
          <w:rFonts w:ascii="Times New Roman" w:hAnsi="Times New Roman" w:cs="Times New Roman"/>
          <w:sz w:val="20"/>
          <w:szCs w:val="20"/>
        </w:rPr>
        <w:t>An overview of</w:t>
      </w:r>
      <w:r w:rsidR="00F373DB" w:rsidRPr="00A546FF">
        <w:rPr>
          <w:rFonts w:ascii="Times New Roman" w:hAnsi="Times New Roman" w:cs="Times New Roman"/>
          <w:sz w:val="20"/>
          <w:szCs w:val="20"/>
        </w:rPr>
        <w:t xml:space="preserve"> the p</w:t>
      </w:r>
      <w:r w:rsidRPr="00A546FF">
        <w:rPr>
          <w:rFonts w:ascii="Times New Roman" w:hAnsi="Times New Roman" w:cs="Times New Roman"/>
          <w:sz w:val="20"/>
          <w:szCs w:val="20"/>
        </w:rPr>
        <w:t xml:space="preserve">rogram </w:t>
      </w:r>
      <w:r w:rsidR="00AC62FC" w:rsidRPr="00A546FF">
        <w:rPr>
          <w:rFonts w:ascii="Times New Roman" w:hAnsi="Times New Roman" w:cs="Times New Roman"/>
          <w:sz w:val="20"/>
          <w:szCs w:val="20"/>
        </w:rPr>
        <w:t>provide</w:t>
      </w:r>
      <w:r w:rsidR="008D5D0A" w:rsidRPr="00A546FF">
        <w:rPr>
          <w:rFonts w:ascii="Times New Roman" w:hAnsi="Times New Roman" w:cs="Times New Roman"/>
          <w:sz w:val="20"/>
          <w:szCs w:val="20"/>
        </w:rPr>
        <w:t>s</w:t>
      </w:r>
      <w:r w:rsidR="00AC62FC" w:rsidRPr="00A546FF">
        <w:rPr>
          <w:rFonts w:ascii="Times New Roman" w:hAnsi="Times New Roman" w:cs="Times New Roman"/>
          <w:sz w:val="20"/>
          <w:szCs w:val="20"/>
        </w:rPr>
        <w:t xml:space="preserve"> </w:t>
      </w:r>
      <w:r w:rsidR="00F373DB" w:rsidRPr="00A546FF">
        <w:rPr>
          <w:rFonts w:ascii="Times New Roman" w:hAnsi="Times New Roman" w:cs="Times New Roman"/>
          <w:sz w:val="20"/>
          <w:szCs w:val="20"/>
        </w:rPr>
        <w:t xml:space="preserve">a </w:t>
      </w:r>
      <w:r w:rsidR="008D5D0A" w:rsidRPr="00A546FF">
        <w:rPr>
          <w:rFonts w:ascii="Times New Roman" w:hAnsi="Times New Roman" w:cs="Times New Roman"/>
          <w:sz w:val="20"/>
          <w:szCs w:val="20"/>
        </w:rPr>
        <w:t>wide</w:t>
      </w:r>
      <w:r w:rsidR="00F373DB" w:rsidRPr="00A546FF">
        <w:rPr>
          <w:rFonts w:ascii="Times New Roman" w:hAnsi="Times New Roman" w:cs="Times New Roman"/>
          <w:sz w:val="20"/>
          <w:szCs w:val="20"/>
        </w:rPr>
        <w:t xml:space="preserve"> picture of the </w:t>
      </w:r>
      <w:r w:rsidR="008D5D0A" w:rsidRPr="00A546FF">
        <w:rPr>
          <w:rFonts w:ascii="Times New Roman" w:hAnsi="Times New Roman" w:cs="Times New Roman"/>
          <w:sz w:val="20"/>
          <w:szCs w:val="20"/>
        </w:rPr>
        <w:t xml:space="preserve">multifarious </w:t>
      </w:r>
      <w:r w:rsidR="00F373DB" w:rsidRPr="00A546FF">
        <w:rPr>
          <w:rFonts w:ascii="Times New Roman" w:hAnsi="Times New Roman" w:cs="Times New Roman"/>
          <w:sz w:val="20"/>
          <w:szCs w:val="20"/>
        </w:rPr>
        <w:t xml:space="preserve">knowledge and practical experience Kazakhstan may offer to international counterparts. In </w:t>
      </w:r>
      <w:r w:rsidRPr="00A546FF">
        <w:rPr>
          <w:rFonts w:ascii="Times New Roman" w:hAnsi="Times New Roman" w:cs="Times New Roman"/>
          <w:sz w:val="20"/>
          <w:szCs w:val="20"/>
        </w:rPr>
        <w:t>Nur</w:t>
      </w:r>
      <w:r w:rsidR="008379AB" w:rsidRPr="00A546FF">
        <w:rPr>
          <w:rFonts w:ascii="Times New Roman" w:hAnsi="Times New Roman" w:cs="Times New Roman"/>
          <w:sz w:val="20"/>
          <w:szCs w:val="20"/>
        </w:rPr>
        <w:t>-</w:t>
      </w:r>
      <w:r w:rsidRPr="00A546FF">
        <w:rPr>
          <w:rFonts w:ascii="Times New Roman" w:hAnsi="Times New Roman" w:cs="Times New Roman"/>
          <w:sz w:val="20"/>
          <w:szCs w:val="20"/>
        </w:rPr>
        <w:t>Sultan</w:t>
      </w:r>
      <w:r w:rsidR="00F373DB" w:rsidRPr="00A546FF">
        <w:rPr>
          <w:rFonts w:ascii="Times New Roman" w:hAnsi="Times New Roman" w:cs="Times New Roman"/>
          <w:sz w:val="20"/>
          <w:szCs w:val="20"/>
        </w:rPr>
        <w:t xml:space="preserve"> the working visit comprised meetings at </w:t>
      </w:r>
      <w:r w:rsidRPr="00A546FF">
        <w:rPr>
          <w:rFonts w:ascii="Times New Roman" w:hAnsi="Times New Roman" w:cs="Times New Roman"/>
          <w:sz w:val="20"/>
          <w:szCs w:val="20"/>
        </w:rPr>
        <w:t>CAESC</w:t>
      </w:r>
      <w:r w:rsidR="008379AB" w:rsidRPr="00A546FF">
        <w:rPr>
          <w:rFonts w:ascii="Times New Roman" w:hAnsi="Times New Roman" w:cs="Times New Roman"/>
          <w:sz w:val="20"/>
          <w:szCs w:val="20"/>
        </w:rPr>
        <w:t xml:space="preserve"> - </w:t>
      </w:r>
      <w:r w:rsidRPr="00A546FF">
        <w:rPr>
          <w:rFonts w:ascii="Times New Roman" w:hAnsi="Times New Roman" w:cs="Times New Roman"/>
          <w:sz w:val="20"/>
          <w:szCs w:val="20"/>
        </w:rPr>
        <w:t>on nuclear sector regulation and governance</w:t>
      </w:r>
      <w:r w:rsidR="008379AB" w:rsidRPr="00A546FF">
        <w:rPr>
          <w:rFonts w:ascii="Times New Roman" w:hAnsi="Times New Roman" w:cs="Times New Roman"/>
          <w:sz w:val="20"/>
          <w:szCs w:val="20"/>
        </w:rPr>
        <w:t>,</w:t>
      </w:r>
      <w:r w:rsidR="00DD5326" w:rsidRPr="00A546FF">
        <w:rPr>
          <w:rFonts w:ascii="Times New Roman" w:hAnsi="Times New Roman" w:cs="Times New Roman"/>
          <w:sz w:val="20"/>
          <w:szCs w:val="20"/>
        </w:rPr>
        <w:t xml:space="preserve"> and </w:t>
      </w:r>
      <w:r w:rsidR="00AC62FC" w:rsidRPr="00A546FF">
        <w:rPr>
          <w:rFonts w:ascii="Times New Roman" w:hAnsi="Times New Roman" w:cs="Times New Roman"/>
          <w:sz w:val="20"/>
          <w:szCs w:val="20"/>
        </w:rPr>
        <w:t xml:space="preserve">at </w:t>
      </w:r>
      <w:r w:rsidR="00DD5326" w:rsidRPr="00A546FF">
        <w:rPr>
          <w:rFonts w:ascii="Times New Roman" w:hAnsi="Times New Roman" w:cs="Times New Roman"/>
          <w:sz w:val="20"/>
          <w:szCs w:val="20"/>
        </w:rPr>
        <w:t>the Nuclear Society of Kazakhstan</w:t>
      </w:r>
      <w:r w:rsidR="008379AB" w:rsidRPr="00A546FF">
        <w:rPr>
          <w:rFonts w:ascii="Times New Roman" w:hAnsi="Times New Roman" w:cs="Times New Roman"/>
          <w:sz w:val="20"/>
          <w:szCs w:val="20"/>
        </w:rPr>
        <w:t xml:space="preserve"> </w:t>
      </w:r>
      <w:r w:rsidR="00AC62FC" w:rsidRPr="00A546FF">
        <w:rPr>
          <w:rFonts w:ascii="Times New Roman" w:hAnsi="Times New Roman" w:cs="Times New Roman"/>
          <w:sz w:val="20"/>
          <w:szCs w:val="20"/>
        </w:rPr>
        <w:t xml:space="preserve">- </w:t>
      </w:r>
      <w:r w:rsidR="00DD5326" w:rsidRPr="00A546FF">
        <w:rPr>
          <w:rFonts w:ascii="Times New Roman" w:hAnsi="Times New Roman" w:cs="Times New Roman"/>
          <w:sz w:val="20"/>
          <w:szCs w:val="20"/>
        </w:rPr>
        <w:t>on awareness raising and demystifying of nuclear.</w:t>
      </w:r>
      <w:r w:rsidRPr="00A546FF">
        <w:rPr>
          <w:rFonts w:ascii="Times New Roman" w:hAnsi="Times New Roman" w:cs="Times New Roman"/>
          <w:sz w:val="20"/>
          <w:szCs w:val="20"/>
        </w:rPr>
        <w:t xml:space="preserve"> </w:t>
      </w:r>
    </w:p>
    <w:p w14:paraId="5A39C53D" w14:textId="0E2FB835" w:rsidR="00DD5326" w:rsidRPr="00A546FF" w:rsidRDefault="00DD5326"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I</w:t>
      </w:r>
      <w:r w:rsidR="003C2ED1" w:rsidRPr="00A546FF">
        <w:rPr>
          <w:rFonts w:ascii="Times New Roman" w:hAnsi="Times New Roman" w:cs="Times New Roman"/>
          <w:sz w:val="20"/>
          <w:szCs w:val="20"/>
        </w:rPr>
        <w:t>n Stepnogorsk</w:t>
      </w:r>
      <w:r w:rsidR="00AC62FC" w:rsidRPr="00A546FF">
        <w:rPr>
          <w:rFonts w:ascii="Times New Roman" w:hAnsi="Times New Roman" w:cs="Times New Roman"/>
          <w:sz w:val="20"/>
          <w:szCs w:val="20"/>
        </w:rPr>
        <w:t>,</w:t>
      </w:r>
      <w:r w:rsidRPr="00A546FF">
        <w:rPr>
          <w:rFonts w:ascii="Times New Roman" w:hAnsi="Times New Roman" w:cs="Times New Roman"/>
          <w:sz w:val="20"/>
          <w:szCs w:val="20"/>
        </w:rPr>
        <w:t xml:space="preserve"> the</w:t>
      </w:r>
      <w:r w:rsidR="003C2ED1" w:rsidRPr="00A546FF">
        <w:rPr>
          <w:rFonts w:ascii="Times New Roman" w:hAnsi="Times New Roman" w:cs="Times New Roman"/>
          <w:sz w:val="20"/>
          <w:szCs w:val="20"/>
        </w:rPr>
        <w:t xml:space="preserve"> </w:t>
      </w:r>
      <w:r w:rsidRPr="00A546FF">
        <w:rPr>
          <w:rFonts w:ascii="Times New Roman" w:hAnsi="Times New Roman" w:cs="Times New Roman"/>
          <w:i/>
          <w:iCs/>
          <w:sz w:val="20"/>
          <w:szCs w:val="20"/>
        </w:rPr>
        <w:t>Kazatomprom</w:t>
      </w:r>
      <w:r w:rsidRPr="00A546FF">
        <w:rPr>
          <w:rFonts w:ascii="Times New Roman" w:hAnsi="Times New Roman" w:cs="Times New Roman"/>
          <w:sz w:val="20"/>
          <w:szCs w:val="20"/>
        </w:rPr>
        <w:t xml:space="preserve"> </w:t>
      </w:r>
      <w:r w:rsidR="003C2ED1" w:rsidRPr="00A546FF">
        <w:rPr>
          <w:rFonts w:ascii="Times New Roman" w:hAnsi="Times New Roman" w:cs="Times New Roman"/>
          <w:sz w:val="20"/>
          <w:szCs w:val="20"/>
        </w:rPr>
        <w:t>Joint Venture Sulfuric Acid Plant</w:t>
      </w:r>
      <w:r w:rsidRPr="00A546FF">
        <w:rPr>
          <w:rFonts w:ascii="Times New Roman" w:hAnsi="Times New Roman" w:cs="Times New Roman"/>
          <w:sz w:val="20"/>
          <w:szCs w:val="20"/>
        </w:rPr>
        <w:t xml:space="preserve"> </w:t>
      </w:r>
      <w:r w:rsidR="00AC62FC" w:rsidRPr="00A546FF">
        <w:rPr>
          <w:rFonts w:ascii="Times New Roman" w:hAnsi="Times New Roman" w:cs="Times New Roman"/>
          <w:sz w:val="20"/>
          <w:szCs w:val="20"/>
        </w:rPr>
        <w:t>stood ready to share</w:t>
      </w:r>
      <w:r w:rsidRPr="00A546FF">
        <w:rPr>
          <w:rFonts w:ascii="Times New Roman" w:hAnsi="Times New Roman" w:cs="Times New Roman"/>
          <w:sz w:val="20"/>
          <w:szCs w:val="20"/>
        </w:rPr>
        <w:t xml:space="preserve"> achievements in</w:t>
      </w:r>
      <w:r w:rsidR="008D5D0A" w:rsidRPr="00A546FF">
        <w:rPr>
          <w:rFonts w:ascii="Times New Roman" w:hAnsi="Times New Roman" w:cs="Times New Roman"/>
          <w:sz w:val="20"/>
          <w:szCs w:val="20"/>
        </w:rPr>
        <w:t xml:space="preserve"> the</w:t>
      </w:r>
      <w:r w:rsidRPr="00A546FF">
        <w:rPr>
          <w:rFonts w:ascii="Times New Roman" w:hAnsi="Times New Roman" w:cs="Times New Roman"/>
          <w:sz w:val="20"/>
          <w:szCs w:val="20"/>
        </w:rPr>
        <w:t xml:space="preserve"> “yellow</w:t>
      </w:r>
      <w:r w:rsidR="003C2ED1" w:rsidRPr="00A546FF">
        <w:rPr>
          <w:rFonts w:ascii="Times New Roman" w:hAnsi="Times New Roman" w:cs="Times New Roman"/>
          <w:sz w:val="20"/>
          <w:szCs w:val="20"/>
        </w:rPr>
        <w:t xml:space="preserve"> cake</w:t>
      </w:r>
      <w:r w:rsidRPr="00A546FF">
        <w:rPr>
          <w:rFonts w:ascii="Times New Roman" w:hAnsi="Times New Roman" w:cs="Times New Roman"/>
          <w:sz w:val="20"/>
          <w:szCs w:val="20"/>
        </w:rPr>
        <w:t>”</w:t>
      </w:r>
      <w:r w:rsidR="003C2ED1" w:rsidRPr="00A546FF">
        <w:rPr>
          <w:rFonts w:ascii="Times New Roman" w:hAnsi="Times New Roman" w:cs="Times New Roman"/>
          <w:sz w:val="20"/>
          <w:szCs w:val="20"/>
        </w:rPr>
        <w:t xml:space="preserve"> </w:t>
      </w:r>
      <w:r w:rsidR="008D5D0A" w:rsidRPr="00A546FF">
        <w:rPr>
          <w:rFonts w:ascii="Times New Roman" w:hAnsi="Times New Roman" w:cs="Times New Roman"/>
          <w:sz w:val="20"/>
          <w:szCs w:val="20"/>
        </w:rPr>
        <w:t xml:space="preserve">uranium </w:t>
      </w:r>
      <w:r w:rsidR="003C2ED1" w:rsidRPr="00A546FF">
        <w:rPr>
          <w:rFonts w:ascii="Times New Roman" w:hAnsi="Times New Roman" w:cs="Times New Roman"/>
          <w:sz w:val="20"/>
          <w:szCs w:val="20"/>
        </w:rPr>
        <w:t>production cycle,</w:t>
      </w:r>
      <w:r w:rsidRPr="00A546FF">
        <w:rPr>
          <w:rFonts w:ascii="Times New Roman" w:hAnsi="Times New Roman" w:cs="Times New Roman"/>
          <w:sz w:val="20"/>
          <w:szCs w:val="20"/>
        </w:rPr>
        <w:t xml:space="preserve"> the underground leaching method, </w:t>
      </w:r>
      <w:r w:rsidR="008D5D0A" w:rsidRPr="00A546FF">
        <w:rPr>
          <w:rFonts w:ascii="Times New Roman" w:hAnsi="Times New Roman" w:cs="Times New Roman"/>
          <w:sz w:val="20"/>
          <w:szCs w:val="20"/>
        </w:rPr>
        <w:t xml:space="preserve">the safe and efficient </w:t>
      </w:r>
      <w:r w:rsidRPr="00A546FF">
        <w:rPr>
          <w:rFonts w:ascii="Times New Roman" w:hAnsi="Times New Roman" w:cs="Times New Roman"/>
          <w:sz w:val="20"/>
          <w:szCs w:val="20"/>
        </w:rPr>
        <w:t xml:space="preserve">transportation of uranium oxide, etc. </w:t>
      </w:r>
    </w:p>
    <w:p w14:paraId="75508CC0" w14:textId="6A1E0513" w:rsidR="003C2ED1" w:rsidRPr="00A546FF" w:rsidRDefault="00DD5326"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I</w:t>
      </w:r>
      <w:r w:rsidR="003C2ED1" w:rsidRPr="00A546FF">
        <w:rPr>
          <w:rFonts w:ascii="Times New Roman" w:hAnsi="Times New Roman" w:cs="Times New Roman"/>
          <w:sz w:val="20"/>
          <w:szCs w:val="20"/>
        </w:rPr>
        <w:t>n Oskemen</w:t>
      </w:r>
      <w:r w:rsidR="00AC62FC" w:rsidRPr="00A546FF">
        <w:rPr>
          <w:rFonts w:ascii="Times New Roman" w:hAnsi="Times New Roman" w:cs="Times New Roman"/>
          <w:sz w:val="20"/>
          <w:szCs w:val="20"/>
        </w:rPr>
        <w:t xml:space="preserve">, </w:t>
      </w:r>
      <w:r w:rsidRPr="00A546FF">
        <w:rPr>
          <w:rFonts w:ascii="Times New Roman" w:hAnsi="Times New Roman" w:cs="Times New Roman"/>
          <w:sz w:val="20"/>
          <w:szCs w:val="20"/>
        </w:rPr>
        <w:t>the</w:t>
      </w:r>
      <w:r w:rsidR="003C2ED1" w:rsidRPr="00A546FF">
        <w:rPr>
          <w:rFonts w:ascii="Times New Roman" w:hAnsi="Times New Roman" w:cs="Times New Roman"/>
          <w:sz w:val="20"/>
          <w:szCs w:val="20"/>
        </w:rPr>
        <w:t xml:space="preserve"> Ulba Metallurgical Plant</w:t>
      </w:r>
      <w:r w:rsidRPr="00A546FF">
        <w:rPr>
          <w:rFonts w:ascii="Times New Roman" w:hAnsi="Times New Roman" w:cs="Times New Roman"/>
          <w:sz w:val="20"/>
          <w:szCs w:val="20"/>
        </w:rPr>
        <w:t xml:space="preserve"> would show its industrial</w:t>
      </w:r>
      <w:r w:rsidR="003C2ED1" w:rsidRPr="00A546FF">
        <w:rPr>
          <w:rFonts w:ascii="Times New Roman" w:hAnsi="Times New Roman" w:cs="Times New Roman"/>
          <w:sz w:val="20"/>
          <w:szCs w:val="20"/>
        </w:rPr>
        <w:t xml:space="preserve"> safety and security system</w:t>
      </w:r>
      <w:r w:rsidRPr="00A546FF">
        <w:rPr>
          <w:rFonts w:ascii="Times New Roman" w:hAnsi="Times New Roman" w:cs="Times New Roman"/>
          <w:sz w:val="20"/>
          <w:szCs w:val="20"/>
        </w:rPr>
        <w:t xml:space="preserve">, and the unique </w:t>
      </w:r>
      <w:r w:rsidR="003C2ED1" w:rsidRPr="00A546FF">
        <w:rPr>
          <w:rFonts w:ascii="Times New Roman" w:hAnsi="Times New Roman" w:cs="Times New Roman"/>
          <w:sz w:val="20"/>
          <w:szCs w:val="20"/>
        </w:rPr>
        <w:t>IAEA Bank of Low Enriched Uranium</w:t>
      </w:r>
      <w:r w:rsidRPr="00A546FF">
        <w:rPr>
          <w:rFonts w:ascii="Times New Roman" w:hAnsi="Times New Roman" w:cs="Times New Roman"/>
          <w:sz w:val="20"/>
          <w:szCs w:val="20"/>
        </w:rPr>
        <w:t xml:space="preserve">, guaranteeing access to </w:t>
      </w:r>
      <w:r w:rsidR="00E250AB" w:rsidRPr="00A546FF">
        <w:rPr>
          <w:rFonts w:ascii="Times New Roman" w:hAnsi="Times New Roman" w:cs="Times New Roman"/>
          <w:sz w:val="20"/>
          <w:szCs w:val="20"/>
        </w:rPr>
        <w:t xml:space="preserve">nuclear </w:t>
      </w:r>
      <w:r w:rsidRPr="00A546FF">
        <w:rPr>
          <w:rFonts w:ascii="Times New Roman" w:hAnsi="Times New Roman" w:cs="Times New Roman"/>
          <w:sz w:val="20"/>
          <w:szCs w:val="20"/>
        </w:rPr>
        <w:t>fuel for states that have renounced weapon</w:t>
      </w:r>
      <w:r w:rsidR="00E250AB" w:rsidRPr="00A546FF">
        <w:rPr>
          <w:rFonts w:ascii="Times New Roman" w:hAnsi="Times New Roman" w:cs="Times New Roman"/>
          <w:sz w:val="20"/>
          <w:szCs w:val="20"/>
        </w:rPr>
        <w:t>s</w:t>
      </w:r>
      <w:r w:rsidRPr="00A546FF">
        <w:rPr>
          <w:rFonts w:ascii="Times New Roman" w:hAnsi="Times New Roman" w:cs="Times New Roman"/>
          <w:sz w:val="20"/>
          <w:szCs w:val="20"/>
        </w:rPr>
        <w:t>-grade</w:t>
      </w:r>
      <w:r w:rsidR="00E250AB" w:rsidRPr="00A546FF">
        <w:rPr>
          <w:rFonts w:ascii="Times New Roman" w:hAnsi="Times New Roman" w:cs="Times New Roman"/>
          <w:sz w:val="20"/>
          <w:szCs w:val="20"/>
        </w:rPr>
        <w:t xml:space="preserve"> uranium</w:t>
      </w:r>
      <w:r w:rsidRPr="00A546FF">
        <w:rPr>
          <w:rFonts w:ascii="Times New Roman" w:hAnsi="Times New Roman" w:cs="Times New Roman"/>
          <w:sz w:val="20"/>
          <w:szCs w:val="20"/>
        </w:rPr>
        <w:t xml:space="preserve"> enrichment.</w:t>
      </w:r>
    </w:p>
    <w:p w14:paraId="2E34888E" w14:textId="77777777" w:rsidR="00882A43" w:rsidRPr="00A546FF" w:rsidRDefault="003C2ED1"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In Taukent</w:t>
      </w:r>
      <w:r w:rsidR="00AC62FC" w:rsidRPr="00A546FF">
        <w:rPr>
          <w:rFonts w:ascii="Times New Roman" w:hAnsi="Times New Roman" w:cs="Times New Roman"/>
          <w:sz w:val="20"/>
          <w:szCs w:val="20"/>
        </w:rPr>
        <w:t>,</w:t>
      </w:r>
      <w:r w:rsidR="00DD5326" w:rsidRPr="00A546FF">
        <w:rPr>
          <w:rFonts w:ascii="Times New Roman" w:hAnsi="Times New Roman" w:cs="Times New Roman"/>
          <w:sz w:val="20"/>
          <w:szCs w:val="20"/>
        </w:rPr>
        <w:t xml:space="preserve"> the working visit would take participants t</w:t>
      </w:r>
      <w:r w:rsidR="00882A43" w:rsidRPr="00A546FF">
        <w:rPr>
          <w:rFonts w:ascii="Times New Roman" w:hAnsi="Times New Roman" w:cs="Times New Roman"/>
          <w:sz w:val="20"/>
          <w:szCs w:val="20"/>
        </w:rPr>
        <w:t>o</w:t>
      </w:r>
      <w:r w:rsidR="00DD5326" w:rsidRPr="00A546FF">
        <w:rPr>
          <w:rFonts w:ascii="Times New Roman" w:hAnsi="Times New Roman" w:cs="Times New Roman"/>
          <w:sz w:val="20"/>
          <w:szCs w:val="20"/>
        </w:rPr>
        <w:t xml:space="preserve"> the</w:t>
      </w:r>
      <w:r w:rsidRPr="00A546FF">
        <w:rPr>
          <w:rFonts w:ascii="Times New Roman" w:hAnsi="Times New Roman" w:cs="Times New Roman"/>
          <w:sz w:val="20"/>
          <w:szCs w:val="20"/>
        </w:rPr>
        <w:t xml:space="preserve"> Taukent Mining and Chemical Enterprise</w:t>
      </w:r>
      <w:r w:rsidR="00882A43" w:rsidRPr="00A546FF">
        <w:rPr>
          <w:rFonts w:ascii="Times New Roman" w:hAnsi="Times New Roman" w:cs="Times New Roman"/>
          <w:sz w:val="20"/>
          <w:szCs w:val="20"/>
        </w:rPr>
        <w:t xml:space="preserve"> to witness safety measures in uranium mining. </w:t>
      </w:r>
    </w:p>
    <w:p w14:paraId="30676B28" w14:textId="240C2524" w:rsidR="008D3AD2" w:rsidRPr="00A546FF" w:rsidRDefault="003C2ED1"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In Almaty</w:t>
      </w:r>
      <w:r w:rsidR="00AC62FC" w:rsidRPr="00A546FF">
        <w:rPr>
          <w:rFonts w:ascii="Times New Roman" w:hAnsi="Times New Roman" w:cs="Times New Roman"/>
          <w:sz w:val="20"/>
          <w:szCs w:val="20"/>
        </w:rPr>
        <w:t>,</w:t>
      </w:r>
      <w:r w:rsidR="00882A43" w:rsidRPr="00A546FF">
        <w:rPr>
          <w:rFonts w:ascii="Times New Roman" w:hAnsi="Times New Roman" w:cs="Times New Roman"/>
          <w:sz w:val="20"/>
          <w:szCs w:val="20"/>
        </w:rPr>
        <w:t xml:space="preserve"> they would visit various installations at </w:t>
      </w:r>
      <w:r w:rsidRPr="00A546FF">
        <w:rPr>
          <w:rFonts w:ascii="Times New Roman" w:hAnsi="Times New Roman" w:cs="Times New Roman"/>
          <w:sz w:val="20"/>
          <w:szCs w:val="20"/>
        </w:rPr>
        <w:t>the Institute of Nuclear Physics:</w:t>
      </w:r>
      <w:r w:rsidR="00882A43" w:rsidRPr="00A546FF">
        <w:rPr>
          <w:rFonts w:ascii="Times New Roman" w:hAnsi="Times New Roman" w:cs="Times New Roman"/>
          <w:sz w:val="20"/>
          <w:szCs w:val="20"/>
        </w:rPr>
        <w:t xml:space="preserve"> a</w:t>
      </w:r>
      <w:r w:rsidRPr="00A546FF">
        <w:rPr>
          <w:rFonts w:ascii="Times New Roman" w:hAnsi="Times New Roman" w:cs="Times New Roman"/>
          <w:sz w:val="20"/>
          <w:szCs w:val="20"/>
        </w:rPr>
        <w:t xml:space="preserve"> WWR-K</w:t>
      </w:r>
      <w:r w:rsidR="00E250AB" w:rsidRPr="00A546FF">
        <w:rPr>
          <w:rFonts w:ascii="Times New Roman" w:hAnsi="Times New Roman" w:cs="Times New Roman"/>
          <w:sz w:val="20"/>
          <w:szCs w:val="20"/>
        </w:rPr>
        <w:t xml:space="preserve"> research nuclear reactor</w:t>
      </w:r>
      <w:r w:rsidRPr="00A546FF">
        <w:rPr>
          <w:rFonts w:ascii="Times New Roman" w:hAnsi="Times New Roman" w:cs="Times New Roman"/>
          <w:sz w:val="20"/>
          <w:szCs w:val="20"/>
        </w:rPr>
        <w:t xml:space="preserve">, </w:t>
      </w:r>
      <w:r w:rsidR="00882A43" w:rsidRPr="00A546FF">
        <w:rPr>
          <w:rFonts w:ascii="Times New Roman" w:hAnsi="Times New Roman" w:cs="Times New Roman"/>
          <w:sz w:val="20"/>
          <w:szCs w:val="20"/>
        </w:rPr>
        <w:t>a</w:t>
      </w:r>
      <w:r w:rsidR="00E250AB" w:rsidRPr="00A546FF">
        <w:rPr>
          <w:rFonts w:ascii="Times New Roman" w:hAnsi="Times New Roman" w:cs="Times New Roman"/>
          <w:sz w:val="20"/>
          <w:szCs w:val="20"/>
        </w:rPr>
        <w:t xml:space="preserve"> </w:t>
      </w:r>
      <w:r w:rsidRPr="00A546FF">
        <w:rPr>
          <w:rFonts w:ascii="Times New Roman" w:hAnsi="Times New Roman" w:cs="Times New Roman"/>
          <w:sz w:val="20"/>
          <w:szCs w:val="20"/>
        </w:rPr>
        <w:t>U-150M</w:t>
      </w:r>
      <w:r w:rsidR="00E250AB" w:rsidRPr="00A546FF">
        <w:rPr>
          <w:rFonts w:ascii="Times New Roman" w:hAnsi="Times New Roman" w:cs="Times New Roman"/>
          <w:sz w:val="20"/>
          <w:szCs w:val="20"/>
        </w:rPr>
        <w:t xml:space="preserve"> isochronous cyclotron</w:t>
      </w:r>
      <w:r w:rsidRPr="00A546FF">
        <w:rPr>
          <w:rFonts w:ascii="Times New Roman" w:hAnsi="Times New Roman" w:cs="Times New Roman"/>
          <w:sz w:val="20"/>
          <w:szCs w:val="20"/>
        </w:rPr>
        <w:t xml:space="preserve">, </w:t>
      </w:r>
      <w:r w:rsidR="00882A43" w:rsidRPr="00A546FF">
        <w:rPr>
          <w:rFonts w:ascii="Times New Roman" w:hAnsi="Times New Roman" w:cs="Times New Roman"/>
          <w:sz w:val="20"/>
          <w:szCs w:val="20"/>
        </w:rPr>
        <w:t xml:space="preserve">a </w:t>
      </w:r>
      <w:r w:rsidRPr="00A546FF">
        <w:rPr>
          <w:rFonts w:ascii="Times New Roman" w:hAnsi="Times New Roman" w:cs="Times New Roman"/>
          <w:sz w:val="20"/>
          <w:szCs w:val="20"/>
        </w:rPr>
        <w:t>UKP-2-1</w:t>
      </w:r>
      <w:r w:rsidR="00E250AB" w:rsidRPr="00A546FF">
        <w:rPr>
          <w:rFonts w:ascii="Times New Roman" w:hAnsi="Times New Roman" w:cs="Times New Roman"/>
          <w:sz w:val="20"/>
          <w:szCs w:val="20"/>
        </w:rPr>
        <w:t xml:space="preserve"> electrostatic accelerator</w:t>
      </w:r>
      <w:r w:rsidRPr="00A546FF">
        <w:rPr>
          <w:rFonts w:ascii="Times New Roman" w:hAnsi="Times New Roman" w:cs="Times New Roman"/>
          <w:sz w:val="20"/>
          <w:szCs w:val="20"/>
        </w:rPr>
        <w:t xml:space="preserve">, </w:t>
      </w:r>
      <w:r w:rsidR="00882A43" w:rsidRPr="00A546FF">
        <w:rPr>
          <w:rFonts w:ascii="Times New Roman" w:hAnsi="Times New Roman" w:cs="Times New Roman"/>
          <w:sz w:val="20"/>
          <w:szCs w:val="20"/>
        </w:rPr>
        <w:t xml:space="preserve">and an </w:t>
      </w:r>
      <w:r w:rsidRPr="00A546FF">
        <w:rPr>
          <w:rFonts w:ascii="Times New Roman" w:hAnsi="Times New Roman" w:cs="Times New Roman"/>
          <w:sz w:val="20"/>
          <w:szCs w:val="20"/>
        </w:rPr>
        <w:t>ELV-4</w:t>
      </w:r>
      <w:r w:rsidR="00E250AB" w:rsidRPr="00A546FF">
        <w:rPr>
          <w:rFonts w:ascii="Times New Roman" w:hAnsi="Times New Roman" w:cs="Times New Roman"/>
          <w:sz w:val="20"/>
          <w:szCs w:val="20"/>
        </w:rPr>
        <w:t xml:space="preserve"> industrial electron accelerator</w:t>
      </w:r>
      <w:r w:rsidR="00882A43" w:rsidRPr="00A546FF">
        <w:rPr>
          <w:rFonts w:ascii="Times New Roman" w:hAnsi="Times New Roman" w:cs="Times New Roman"/>
          <w:sz w:val="20"/>
          <w:szCs w:val="20"/>
        </w:rPr>
        <w:t>. In turn</w:t>
      </w:r>
      <w:r w:rsidR="00AC62FC" w:rsidRPr="00A546FF">
        <w:rPr>
          <w:rFonts w:ascii="Times New Roman" w:hAnsi="Times New Roman" w:cs="Times New Roman"/>
          <w:sz w:val="20"/>
          <w:szCs w:val="20"/>
        </w:rPr>
        <w:t>,</w:t>
      </w:r>
      <w:r w:rsidR="00882A43" w:rsidRPr="00A546FF">
        <w:rPr>
          <w:rFonts w:ascii="Times New Roman" w:hAnsi="Times New Roman" w:cs="Times New Roman"/>
          <w:sz w:val="20"/>
          <w:szCs w:val="20"/>
        </w:rPr>
        <w:t xml:space="preserve"> the </w:t>
      </w:r>
      <w:r w:rsidRPr="00A546FF">
        <w:rPr>
          <w:rFonts w:ascii="Times New Roman" w:hAnsi="Times New Roman" w:cs="Times New Roman"/>
          <w:sz w:val="20"/>
          <w:szCs w:val="20"/>
        </w:rPr>
        <w:t>Almaty Institute of Oncology and Radiology</w:t>
      </w:r>
      <w:r w:rsidR="00882A43" w:rsidRPr="00A546FF">
        <w:rPr>
          <w:rFonts w:ascii="Times New Roman" w:hAnsi="Times New Roman" w:cs="Times New Roman"/>
          <w:sz w:val="20"/>
          <w:szCs w:val="20"/>
        </w:rPr>
        <w:t xml:space="preserve"> would demonstrate </w:t>
      </w:r>
      <w:r w:rsidR="00AC62FC" w:rsidRPr="00A546FF">
        <w:rPr>
          <w:rFonts w:ascii="Times New Roman" w:hAnsi="Times New Roman" w:cs="Times New Roman"/>
          <w:sz w:val="20"/>
          <w:szCs w:val="20"/>
        </w:rPr>
        <w:t xml:space="preserve">to the visitors </w:t>
      </w:r>
      <w:r w:rsidR="00882A43" w:rsidRPr="00A546FF">
        <w:rPr>
          <w:rFonts w:ascii="Times New Roman" w:hAnsi="Times New Roman" w:cs="Times New Roman"/>
          <w:sz w:val="20"/>
          <w:szCs w:val="20"/>
        </w:rPr>
        <w:t>safety</w:t>
      </w:r>
      <w:r w:rsidRPr="00A546FF">
        <w:rPr>
          <w:rFonts w:ascii="Times New Roman" w:hAnsi="Times New Roman" w:cs="Times New Roman"/>
          <w:sz w:val="20"/>
          <w:szCs w:val="20"/>
        </w:rPr>
        <w:t xml:space="preserve"> and security systems</w:t>
      </w:r>
      <w:r w:rsidR="00882A43" w:rsidRPr="00A546FF">
        <w:rPr>
          <w:rFonts w:ascii="Times New Roman" w:hAnsi="Times New Roman" w:cs="Times New Roman"/>
          <w:sz w:val="20"/>
          <w:szCs w:val="20"/>
        </w:rPr>
        <w:t xml:space="preserve"> at </w:t>
      </w:r>
      <w:r w:rsidRPr="00A546FF">
        <w:rPr>
          <w:rFonts w:ascii="Times New Roman" w:hAnsi="Times New Roman" w:cs="Times New Roman"/>
          <w:sz w:val="20"/>
          <w:szCs w:val="20"/>
        </w:rPr>
        <w:t>facilities using category</w:t>
      </w:r>
      <w:r w:rsidR="00E250AB" w:rsidRPr="00A546FF">
        <w:rPr>
          <w:rFonts w:ascii="Times New Roman" w:hAnsi="Times New Roman" w:cs="Times New Roman"/>
          <w:sz w:val="20"/>
          <w:szCs w:val="20"/>
        </w:rPr>
        <w:t xml:space="preserve"> 1 and 2</w:t>
      </w:r>
      <w:r w:rsidRPr="00A546FF">
        <w:rPr>
          <w:rFonts w:ascii="Times New Roman" w:hAnsi="Times New Roman" w:cs="Times New Roman"/>
          <w:sz w:val="20"/>
          <w:szCs w:val="20"/>
        </w:rPr>
        <w:t xml:space="preserve"> radioactive sources.</w:t>
      </w:r>
    </w:p>
    <w:p w14:paraId="0A86A085" w14:textId="74DF6751" w:rsidR="00AC62FC" w:rsidRPr="00A546FF" w:rsidRDefault="008D3AD2"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The Nucl</w:t>
      </w:r>
      <w:r w:rsidR="004B6552" w:rsidRPr="00A546FF">
        <w:rPr>
          <w:rFonts w:ascii="Times New Roman" w:hAnsi="Times New Roman" w:cs="Times New Roman"/>
          <w:sz w:val="20"/>
          <w:szCs w:val="20"/>
        </w:rPr>
        <w:t>ear Society of Kazakhstan (NSK)</w:t>
      </w:r>
      <w:r w:rsidRPr="00A546FF">
        <w:rPr>
          <w:rFonts w:ascii="Times New Roman" w:hAnsi="Times New Roman" w:cs="Times New Roman"/>
          <w:sz w:val="20"/>
          <w:szCs w:val="20"/>
        </w:rPr>
        <w:t>, the consolidated organizations of nuclear science and industry in Kazakhstan</w:t>
      </w:r>
      <w:r w:rsidR="004B6552" w:rsidRPr="00A546FF">
        <w:rPr>
          <w:rFonts w:ascii="Times New Roman" w:hAnsi="Times New Roman" w:cs="Times New Roman"/>
          <w:sz w:val="20"/>
          <w:szCs w:val="20"/>
        </w:rPr>
        <w:t xml:space="preserve">, was </w:t>
      </w:r>
      <w:r w:rsidRPr="00A546FF">
        <w:rPr>
          <w:rFonts w:ascii="Times New Roman" w:hAnsi="Times New Roman" w:cs="Times New Roman"/>
          <w:sz w:val="20"/>
          <w:szCs w:val="20"/>
        </w:rPr>
        <w:t xml:space="preserve">designed to enhance public awareness in the field of use of peaceful nuclear power and </w:t>
      </w:r>
      <w:r w:rsidR="004B6552" w:rsidRPr="00A546FF">
        <w:rPr>
          <w:rFonts w:ascii="Times New Roman" w:hAnsi="Times New Roman" w:cs="Times New Roman"/>
          <w:sz w:val="20"/>
          <w:szCs w:val="20"/>
        </w:rPr>
        <w:t xml:space="preserve">various nuclear </w:t>
      </w:r>
      <w:r w:rsidRPr="00A546FF">
        <w:rPr>
          <w:rFonts w:ascii="Times New Roman" w:hAnsi="Times New Roman" w:cs="Times New Roman"/>
          <w:sz w:val="20"/>
          <w:szCs w:val="20"/>
        </w:rPr>
        <w:t>applications</w:t>
      </w:r>
      <w:r w:rsidR="00E250AB" w:rsidRPr="00A546FF">
        <w:rPr>
          <w:rFonts w:ascii="Times New Roman" w:hAnsi="Times New Roman" w:cs="Times New Roman"/>
          <w:sz w:val="20"/>
          <w:szCs w:val="20"/>
        </w:rPr>
        <w:t>, a</w:t>
      </w:r>
      <w:r w:rsidR="004B6552" w:rsidRPr="00A546FF">
        <w:rPr>
          <w:rFonts w:ascii="Times New Roman" w:hAnsi="Times New Roman" w:cs="Times New Roman"/>
          <w:sz w:val="20"/>
          <w:szCs w:val="20"/>
        </w:rPr>
        <w:t xml:space="preserve">nd it </w:t>
      </w:r>
      <w:r w:rsidR="00E250AB" w:rsidRPr="00A546FF">
        <w:rPr>
          <w:rFonts w:ascii="Times New Roman" w:hAnsi="Times New Roman" w:cs="Times New Roman"/>
          <w:sz w:val="20"/>
          <w:szCs w:val="20"/>
        </w:rPr>
        <w:t xml:space="preserve">has </w:t>
      </w:r>
      <w:r w:rsidR="004B6552" w:rsidRPr="00A546FF">
        <w:rPr>
          <w:rFonts w:ascii="Times New Roman" w:hAnsi="Times New Roman" w:cs="Times New Roman"/>
          <w:sz w:val="20"/>
          <w:szCs w:val="20"/>
        </w:rPr>
        <w:t>fulfill</w:t>
      </w:r>
      <w:r w:rsidR="00E250AB" w:rsidRPr="00A546FF">
        <w:rPr>
          <w:rFonts w:ascii="Times New Roman" w:hAnsi="Times New Roman" w:cs="Times New Roman"/>
          <w:sz w:val="20"/>
          <w:szCs w:val="20"/>
        </w:rPr>
        <w:t>ed</w:t>
      </w:r>
      <w:r w:rsidR="004B6552" w:rsidRPr="00A546FF">
        <w:rPr>
          <w:rFonts w:ascii="Times New Roman" w:hAnsi="Times New Roman" w:cs="Times New Roman"/>
          <w:sz w:val="20"/>
          <w:szCs w:val="20"/>
        </w:rPr>
        <w:t xml:space="preserve"> its mission very successfully</w:t>
      </w:r>
      <w:r w:rsidR="00E250AB" w:rsidRPr="00A546FF">
        <w:rPr>
          <w:rFonts w:ascii="Times New Roman" w:hAnsi="Times New Roman" w:cs="Times New Roman"/>
          <w:sz w:val="20"/>
          <w:szCs w:val="20"/>
        </w:rPr>
        <w:t xml:space="preserve"> thus far</w:t>
      </w:r>
      <w:r w:rsidR="004B6552" w:rsidRPr="00A546FF">
        <w:rPr>
          <w:rFonts w:ascii="Times New Roman" w:hAnsi="Times New Roman" w:cs="Times New Roman"/>
          <w:sz w:val="20"/>
          <w:szCs w:val="20"/>
        </w:rPr>
        <w:t xml:space="preserve">. </w:t>
      </w:r>
      <w:r w:rsidR="0020565E" w:rsidRPr="00A546FF">
        <w:rPr>
          <w:rFonts w:ascii="Times New Roman" w:hAnsi="Times New Roman" w:cs="Times New Roman"/>
          <w:sz w:val="20"/>
          <w:szCs w:val="20"/>
        </w:rPr>
        <w:t xml:space="preserve">In the context of contacts with African counterparts, during the </w:t>
      </w:r>
      <w:r w:rsidR="00E250AB" w:rsidRPr="00A546FF">
        <w:rPr>
          <w:rFonts w:ascii="Times New Roman" w:hAnsi="Times New Roman" w:cs="Times New Roman"/>
          <w:sz w:val="20"/>
          <w:szCs w:val="20"/>
        </w:rPr>
        <w:t xml:space="preserve">2017 </w:t>
      </w:r>
      <w:r w:rsidR="0020565E" w:rsidRPr="00A546FF">
        <w:rPr>
          <w:rFonts w:ascii="Times New Roman" w:hAnsi="Times New Roman" w:cs="Times New Roman"/>
          <w:sz w:val="20"/>
          <w:szCs w:val="20"/>
        </w:rPr>
        <w:t>EXPO</w:t>
      </w:r>
      <w:r w:rsidR="00AC62FC" w:rsidRPr="00A546FF">
        <w:rPr>
          <w:rFonts w:ascii="Times New Roman" w:hAnsi="Times New Roman" w:cs="Times New Roman"/>
          <w:sz w:val="20"/>
          <w:szCs w:val="20"/>
        </w:rPr>
        <w:t>,</w:t>
      </w:r>
      <w:r w:rsidR="0020565E" w:rsidRPr="00A546FF">
        <w:rPr>
          <w:rFonts w:ascii="Times New Roman" w:hAnsi="Times New Roman" w:cs="Times New Roman"/>
          <w:sz w:val="20"/>
          <w:szCs w:val="20"/>
        </w:rPr>
        <w:t xml:space="preserve"> it hosted a visit of officials from eleven African countries that were impressed </w:t>
      </w:r>
      <w:r w:rsidR="00AC62FC" w:rsidRPr="00A546FF">
        <w:rPr>
          <w:rFonts w:ascii="Times New Roman" w:hAnsi="Times New Roman" w:cs="Times New Roman"/>
          <w:sz w:val="20"/>
          <w:szCs w:val="20"/>
        </w:rPr>
        <w:t>by the</w:t>
      </w:r>
      <w:r w:rsidR="0020565E" w:rsidRPr="00A546FF">
        <w:rPr>
          <w:rFonts w:ascii="Times New Roman" w:hAnsi="Times New Roman" w:cs="Times New Roman"/>
          <w:sz w:val="20"/>
          <w:szCs w:val="20"/>
        </w:rPr>
        <w:t xml:space="preserve"> NSK activities geared towards the younger generations, and</w:t>
      </w:r>
      <w:r w:rsidR="00AC62FC" w:rsidRPr="00A546FF">
        <w:rPr>
          <w:rFonts w:ascii="Times New Roman" w:hAnsi="Times New Roman" w:cs="Times New Roman"/>
          <w:sz w:val="20"/>
          <w:szCs w:val="20"/>
        </w:rPr>
        <w:t>,</w:t>
      </w:r>
      <w:r w:rsidR="0020565E" w:rsidRPr="00A546FF">
        <w:rPr>
          <w:rFonts w:ascii="Times New Roman" w:hAnsi="Times New Roman" w:cs="Times New Roman"/>
          <w:sz w:val="20"/>
          <w:szCs w:val="20"/>
        </w:rPr>
        <w:t xml:space="preserve"> in particular</w:t>
      </w:r>
      <w:r w:rsidR="00AC62FC" w:rsidRPr="00A546FF">
        <w:rPr>
          <w:rFonts w:ascii="Times New Roman" w:hAnsi="Times New Roman" w:cs="Times New Roman"/>
          <w:sz w:val="20"/>
          <w:szCs w:val="20"/>
        </w:rPr>
        <w:t>,</w:t>
      </w:r>
      <w:r w:rsidR="0020565E" w:rsidRPr="00A546FF">
        <w:rPr>
          <w:rFonts w:ascii="Times New Roman" w:hAnsi="Times New Roman" w:cs="Times New Roman"/>
          <w:sz w:val="20"/>
          <w:szCs w:val="20"/>
        </w:rPr>
        <w:t xml:space="preserve"> by the </w:t>
      </w:r>
      <w:r w:rsidR="00E33881" w:rsidRPr="00A546FF">
        <w:rPr>
          <w:rFonts w:ascii="Times New Roman" w:hAnsi="Times New Roman" w:cs="Times New Roman"/>
          <w:sz w:val="20"/>
          <w:szCs w:val="20"/>
        </w:rPr>
        <w:t xml:space="preserve">Information Center «Energy of </w:t>
      </w:r>
      <w:r w:rsidR="00E250AB" w:rsidRPr="00A546FF">
        <w:rPr>
          <w:rFonts w:ascii="Times New Roman" w:hAnsi="Times New Roman" w:cs="Times New Roman"/>
          <w:sz w:val="20"/>
          <w:szCs w:val="20"/>
        </w:rPr>
        <w:t xml:space="preserve">the </w:t>
      </w:r>
      <w:r w:rsidR="00E33881" w:rsidRPr="00A546FF">
        <w:rPr>
          <w:rFonts w:ascii="Times New Roman" w:hAnsi="Times New Roman" w:cs="Times New Roman"/>
          <w:sz w:val="20"/>
          <w:szCs w:val="20"/>
        </w:rPr>
        <w:t>Future».</w:t>
      </w:r>
      <w:r w:rsidR="00AC62FC" w:rsidRPr="00A546FF">
        <w:rPr>
          <w:rFonts w:ascii="Times New Roman" w:hAnsi="Times New Roman" w:cs="Times New Roman"/>
          <w:sz w:val="20"/>
          <w:szCs w:val="20"/>
        </w:rPr>
        <w:t xml:space="preserve"> </w:t>
      </w:r>
      <w:r w:rsidR="00E33881" w:rsidRPr="00A546FF">
        <w:rPr>
          <w:rFonts w:ascii="Times New Roman" w:hAnsi="Times New Roman" w:cs="Times New Roman"/>
          <w:sz w:val="20"/>
          <w:szCs w:val="20"/>
        </w:rPr>
        <w:t xml:space="preserve">The objectives of the Center </w:t>
      </w:r>
      <w:r w:rsidR="00AB351E" w:rsidRPr="00A546FF">
        <w:rPr>
          <w:rFonts w:ascii="Times New Roman" w:hAnsi="Times New Roman" w:cs="Times New Roman"/>
          <w:sz w:val="20"/>
          <w:szCs w:val="20"/>
        </w:rPr>
        <w:t xml:space="preserve">are very pertinent for many African countries </w:t>
      </w:r>
      <w:r w:rsidR="00AC62FC" w:rsidRPr="00A546FF">
        <w:rPr>
          <w:rFonts w:ascii="Times New Roman" w:hAnsi="Times New Roman" w:cs="Times New Roman"/>
          <w:sz w:val="20"/>
          <w:szCs w:val="20"/>
        </w:rPr>
        <w:t xml:space="preserve">that seek to </w:t>
      </w:r>
      <w:r w:rsidR="00E250AB" w:rsidRPr="00A546FF">
        <w:rPr>
          <w:rFonts w:ascii="Times New Roman" w:hAnsi="Times New Roman" w:cs="Times New Roman"/>
          <w:sz w:val="20"/>
          <w:szCs w:val="20"/>
        </w:rPr>
        <w:t>enhance their</w:t>
      </w:r>
      <w:r w:rsidR="00AB351E" w:rsidRPr="00A546FF">
        <w:rPr>
          <w:rFonts w:ascii="Times New Roman" w:hAnsi="Times New Roman" w:cs="Times New Roman"/>
          <w:sz w:val="20"/>
          <w:szCs w:val="20"/>
        </w:rPr>
        <w:t xml:space="preserve"> </w:t>
      </w:r>
      <w:r w:rsidR="00E33881" w:rsidRPr="00A546FF">
        <w:rPr>
          <w:rFonts w:ascii="Times New Roman" w:hAnsi="Times New Roman" w:cs="Times New Roman"/>
          <w:sz w:val="20"/>
          <w:szCs w:val="20"/>
        </w:rPr>
        <w:t>science and technical education</w:t>
      </w:r>
      <w:r w:rsidR="00AB351E" w:rsidRPr="00A546FF">
        <w:rPr>
          <w:rFonts w:ascii="Times New Roman" w:hAnsi="Times New Roman" w:cs="Times New Roman"/>
          <w:sz w:val="20"/>
          <w:szCs w:val="20"/>
        </w:rPr>
        <w:t>,</w:t>
      </w:r>
      <w:r w:rsidR="00E33881" w:rsidRPr="00A546FF">
        <w:rPr>
          <w:rFonts w:ascii="Times New Roman" w:hAnsi="Times New Roman" w:cs="Times New Roman"/>
          <w:sz w:val="20"/>
          <w:szCs w:val="20"/>
        </w:rPr>
        <w:t xml:space="preserve"> </w:t>
      </w:r>
      <w:r w:rsidR="00E250AB" w:rsidRPr="00A546FF">
        <w:rPr>
          <w:rFonts w:ascii="Times New Roman" w:hAnsi="Times New Roman" w:cs="Times New Roman"/>
          <w:sz w:val="20"/>
          <w:szCs w:val="20"/>
        </w:rPr>
        <w:t xml:space="preserve">improve the </w:t>
      </w:r>
      <w:r w:rsidR="00E33881" w:rsidRPr="00A546FF">
        <w:rPr>
          <w:rFonts w:ascii="Times New Roman" w:hAnsi="Times New Roman" w:cs="Times New Roman"/>
          <w:sz w:val="20"/>
          <w:szCs w:val="20"/>
        </w:rPr>
        <w:t>dissemination of basic knowledge about the nuclear industry</w:t>
      </w:r>
      <w:r w:rsidR="00AB351E" w:rsidRPr="00A546FF">
        <w:rPr>
          <w:rFonts w:ascii="Times New Roman" w:hAnsi="Times New Roman" w:cs="Times New Roman"/>
          <w:sz w:val="20"/>
          <w:szCs w:val="20"/>
        </w:rPr>
        <w:t xml:space="preserve">, </w:t>
      </w:r>
      <w:r w:rsidR="00E250AB" w:rsidRPr="00A546FF">
        <w:rPr>
          <w:rFonts w:ascii="Times New Roman" w:hAnsi="Times New Roman" w:cs="Times New Roman"/>
          <w:sz w:val="20"/>
          <w:szCs w:val="20"/>
        </w:rPr>
        <w:t xml:space="preserve">and ensure the </w:t>
      </w:r>
      <w:r w:rsidR="00AB351E" w:rsidRPr="00A546FF">
        <w:rPr>
          <w:rFonts w:ascii="Times New Roman" w:hAnsi="Times New Roman" w:cs="Times New Roman"/>
          <w:sz w:val="20"/>
          <w:szCs w:val="20"/>
        </w:rPr>
        <w:t xml:space="preserve">transfer of knowledge and experience among </w:t>
      </w:r>
      <w:r w:rsidR="00E33881" w:rsidRPr="00A546FF">
        <w:rPr>
          <w:rFonts w:ascii="Times New Roman" w:hAnsi="Times New Roman" w:cs="Times New Roman"/>
          <w:sz w:val="20"/>
          <w:szCs w:val="20"/>
        </w:rPr>
        <w:t>communit</w:t>
      </w:r>
      <w:r w:rsidR="00AB351E" w:rsidRPr="00A546FF">
        <w:rPr>
          <w:rFonts w:ascii="Times New Roman" w:hAnsi="Times New Roman" w:cs="Times New Roman"/>
          <w:sz w:val="20"/>
          <w:szCs w:val="20"/>
        </w:rPr>
        <w:t>ies of practitioners.</w:t>
      </w:r>
      <w:r w:rsidR="004516FA" w:rsidRPr="00A546FF">
        <w:rPr>
          <w:rFonts w:ascii="Times New Roman" w:hAnsi="Times New Roman" w:cs="Times New Roman"/>
          <w:sz w:val="20"/>
          <w:szCs w:val="20"/>
        </w:rPr>
        <w:t xml:space="preserve"> Moreover, </w:t>
      </w:r>
      <w:r w:rsidR="00EA4529" w:rsidRPr="00A546FF">
        <w:rPr>
          <w:rFonts w:ascii="Times New Roman" w:hAnsi="Times New Roman" w:cs="Times New Roman"/>
          <w:sz w:val="20"/>
          <w:szCs w:val="20"/>
        </w:rPr>
        <w:t>t</w:t>
      </w:r>
      <w:r w:rsidR="004516FA" w:rsidRPr="00A546FF">
        <w:rPr>
          <w:rFonts w:ascii="Times New Roman" w:hAnsi="Times New Roman" w:cs="Times New Roman"/>
          <w:sz w:val="20"/>
          <w:szCs w:val="20"/>
        </w:rPr>
        <w:t>he NSK Youth section established contacts with the African Young Generation in Nuclear, a non-profit organization committed to ensuring the youth engagement and support within the nuclear industry</w:t>
      </w:r>
      <w:r w:rsidR="00AC62FC" w:rsidRPr="00A546FF">
        <w:rPr>
          <w:rFonts w:ascii="Times New Roman" w:hAnsi="Times New Roman" w:cs="Times New Roman"/>
          <w:sz w:val="20"/>
          <w:szCs w:val="20"/>
        </w:rPr>
        <w:t>.</w:t>
      </w:r>
    </w:p>
    <w:p w14:paraId="69C8D0A0" w14:textId="77777777" w:rsidR="008D3AD2" w:rsidRPr="00A546FF" w:rsidRDefault="00AC62FC"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As mentioned above</w:t>
      </w:r>
      <w:r w:rsidR="009B5D1E" w:rsidRPr="00A546FF">
        <w:rPr>
          <w:rFonts w:ascii="Times New Roman" w:hAnsi="Times New Roman" w:cs="Times New Roman"/>
          <w:sz w:val="20"/>
          <w:szCs w:val="20"/>
        </w:rPr>
        <w:t xml:space="preserve">, </w:t>
      </w:r>
      <w:r w:rsidR="008D3AD2" w:rsidRPr="00A546FF">
        <w:rPr>
          <w:rFonts w:ascii="Times New Roman" w:hAnsi="Times New Roman" w:cs="Times New Roman"/>
          <w:sz w:val="20"/>
          <w:szCs w:val="20"/>
        </w:rPr>
        <w:t>Kazakhstan established a low-enriched uranium bank under the auspices of the IAEA in Ust-Kamenogorsk to be used for peaceful purposes in the event of a disruption in the supply of fuel for nuclear power plants.</w:t>
      </w:r>
      <w:r w:rsidR="00C73793" w:rsidRPr="00A546FF">
        <w:rPr>
          <w:rFonts w:ascii="Times New Roman" w:hAnsi="Times New Roman" w:cs="Times New Roman"/>
          <w:sz w:val="20"/>
          <w:szCs w:val="20"/>
        </w:rPr>
        <w:t xml:space="preserve"> This unique storage facility is of interest to potential buyers of nuclear fuel.</w:t>
      </w:r>
    </w:p>
    <w:p w14:paraId="57F880CF" w14:textId="00F06AB4" w:rsidR="008D3AD2" w:rsidRPr="00A546FF" w:rsidRDefault="00AC62FC"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Another major facility is t</w:t>
      </w:r>
      <w:r w:rsidR="008D3AD2" w:rsidRPr="00A546FF">
        <w:rPr>
          <w:rFonts w:ascii="Times New Roman" w:hAnsi="Times New Roman" w:cs="Times New Roman"/>
          <w:sz w:val="20"/>
          <w:szCs w:val="20"/>
        </w:rPr>
        <w:t xml:space="preserve">he Nuclear Security Training Center, under the Institute of Nuclear Physics, a </w:t>
      </w:r>
      <w:r w:rsidR="00E250AB" w:rsidRPr="00A546FF">
        <w:rPr>
          <w:rFonts w:ascii="Times New Roman" w:hAnsi="Times New Roman" w:cs="Times New Roman"/>
          <w:sz w:val="20"/>
          <w:szCs w:val="20"/>
        </w:rPr>
        <w:t>first-class</w:t>
      </w:r>
      <w:r w:rsidR="008D3AD2" w:rsidRPr="00A546FF">
        <w:rPr>
          <w:rFonts w:ascii="Times New Roman" w:hAnsi="Times New Roman" w:cs="Times New Roman"/>
          <w:sz w:val="20"/>
          <w:szCs w:val="20"/>
        </w:rPr>
        <w:t xml:space="preserve"> training facility with programs in physical protection</w:t>
      </w:r>
      <w:r w:rsidR="00E250AB" w:rsidRPr="00A546FF">
        <w:rPr>
          <w:rFonts w:ascii="Times New Roman" w:hAnsi="Times New Roman" w:cs="Times New Roman"/>
          <w:sz w:val="20"/>
          <w:szCs w:val="20"/>
        </w:rPr>
        <w:t>,</w:t>
      </w:r>
      <w:r w:rsidR="008D3AD2" w:rsidRPr="00A546FF">
        <w:rPr>
          <w:rFonts w:ascii="Times New Roman" w:hAnsi="Times New Roman" w:cs="Times New Roman"/>
          <w:sz w:val="20"/>
          <w:szCs w:val="20"/>
        </w:rPr>
        <w:t xml:space="preserve"> accounting and control</w:t>
      </w:r>
      <w:r w:rsidR="00E250AB" w:rsidRPr="00A546FF">
        <w:rPr>
          <w:rFonts w:ascii="Times New Roman" w:hAnsi="Times New Roman" w:cs="Times New Roman"/>
          <w:sz w:val="20"/>
          <w:szCs w:val="20"/>
        </w:rPr>
        <w:t>,</w:t>
      </w:r>
      <w:r w:rsidR="008D3AD2" w:rsidRPr="00A546FF">
        <w:rPr>
          <w:rFonts w:ascii="Times New Roman" w:hAnsi="Times New Roman" w:cs="Times New Roman"/>
          <w:sz w:val="20"/>
          <w:szCs w:val="20"/>
        </w:rPr>
        <w:t xml:space="preserve"> reduction of illegal traffic of nuclear materials</w:t>
      </w:r>
      <w:r w:rsidR="00E250AB" w:rsidRPr="00A546FF">
        <w:rPr>
          <w:rFonts w:ascii="Times New Roman" w:hAnsi="Times New Roman" w:cs="Times New Roman"/>
          <w:sz w:val="20"/>
          <w:szCs w:val="20"/>
        </w:rPr>
        <w:t>,</w:t>
      </w:r>
      <w:r w:rsidR="008D3AD2" w:rsidRPr="00A546FF">
        <w:rPr>
          <w:rFonts w:ascii="Times New Roman" w:hAnsi="Times New Roman" w:cs="Times New Roman"/>
          <w:sz w:val="20"/>
          <w:szCs w:val="20"/>
        </w:rPr>
        <w:t xml:space="preserve"> radiation safety and radiation control</w:t>
      </w:r>
      <w:r w:rsidR="00E250AB" w:rsidRPr="00A546FF">
        <w:rPr>
          <w:rFonts w:ascii="Times New Roman" w:hAnsi="Times New Roman" w:cs="Times New Roman"/>
          <w:sz w:val="20"/>
          <w:szCs w:val="20"/>
        </w:rPr>
        <w:t>,</w:t>
      </w:r>
      <w:r w:rsidR="008D3AD2" w:rsidRPr="00A546FF">
        <w:rPr>
          <w:rFonts w:ascii="Times New Roman" w:hAnsi="Times New Roman" w:cs="Times New Roman"/>
          <w:sz w:val="20"/>
          <w:szCs w:val="20"/>
        </w:rPr>
        <w:t xml:space="preserve"> and information security. The Center is a </w:t>
      </w:r>
      <w:r w:rsidR="00C73793" w:rsidRPr="00A546FF">
        <w:rPr>
          <w:rFonts w:ascii="Times New Roman" w:hAnsi="Times New Roman" w:cs="Times New Roman"/>
          <w:sz w:val="20"/>
          <w:szCs w:val="20"/>
        </w:rPr>
        <w:t xml:space="preserve">leading </w:t>
      </w:r>
      <w:r w:rsidR="008D3AD2" w:rsidRPr="00A546FF">
        <w:rPr>
          <w:rFonts w:ascii="Times New Roman" w:hAnsi="Times New Roman" w:cs="Times New Roman"/>
          <w:sz w:val="20"/>
          <w:szCs w:val="20"/>
        </w:rPr>
        <w:t>member of the IAEA International Network for Nuclear Security Training and Support.</w:t>
      </w:r>
    </w:p>
    <w:p w14:paraId="73727A9C" w14:textId="3E50C69C" w:rsidR="008D3AD2" w:rsidRPr="00A546FF" w:rsidRDefault="00EA4529"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At the</w:t>
      </w:r>
      <w:r w:rsidR="00711AAA" w:rsidRPr="00A546FF">
        <w:rPr>
          <w:sz w:val="20"/>
          <w:szCs w:val="20"/>
        </w:rPr>
        <w:t xml:space="preserve"> </w:t>
      </w:r>
      <w:r w:rsidR="00711AAA" w:rsidRPr="00A546FF">
        <w:rPr>
          <w:rFonts w:ascii="Times New Roman" w:hAnsi="Times New Roman" w:cs="Times New Roman"/>
          <w:sz w:val="20"/>
          <w:szCs w:val="20"/>
        </w:rPr>
        <w:t xml:space="preserve">Institute of Nuclear Physics in Astana, the </w:t>
      </w:r>
      <w:r w:rsidR="000E4D78" w:rsidRPr="00A546FF">
        <w:rPr>
          <w:rFonts w:ascii="Times New Roman" w:hAnsi="Times New Roman" w:cs="Times New Roman"/>
          <w:sz w:val="20"/>
          <w:szCs w:val="20"/>
        </w:rPr>
        <w:t>Accelerator Complex DC-60</w:t>
      </w:r>
      <w:r w:rsidR="00711AAA" w:rsidRPr="00A546FF">
        <w:rPr>
          <w:rFonts w:ascii="Times New Roman" w:hAnsi="Times New Roman" w:cs="Times New Roman"/>
          <w:sz w:val="20"/>
          <w:szCs w:val="20"/>
        </w:rPr>
        <w:t xml:space="preserve"> is also a convenient site for radiological security trainings. In 2017</w:t>
      </w:r>
      <w:r w:rsidRPr="00A546FF">
        <w:rPr>
          <w:rFonts w:ascii="Times New Roman" w:hAnsi="Times New Roman" w:cs="Times New Roman"/>
          <w:sz w:val="20"/>
          <w:szCs w:val="20"/>
        </w:rPr>
        <w:t>,</w:t>
      </w:r>
      <w:r w:rsidR="00711AAA" w:rsidRPr="00A546FF">
        <w:rPr>
          <w:rFonts w:ascii="Times New Roman" w:hAnsi="Times New Roman" w:cs="Times New Roman"/>
          <w:sz w:val="20"/>
          <w:szCs w:val="20"/>
        </w:rPr>
        <w:t xml:space="preserve"> it hosted the </w:t>
      </w:r>
      <w:r w:rsidR="00626A17" w:rsidRPr="00A546FF">
        <w:rPr>
          <w:rFonts w:ascii="Times New Roman" w:hAnsi="Times New Roman" w:cs="Times New Roman"/>
          <w:sz w:val="20"/>
          <w:szCs w:val="20"/>
        </w:rPr>
        <w:t>Region</w:t>
      </w:r>
      <w:r w:rsidR="000E4D78" w:rsidRPr="00A546FF">
        <w:rPr>
          <w:rFonts w:ascii="Times New Roman" w:hAnsi="Times New Roman" w:cs="Times New Roman"/>
          <w:sz w:val="20"/>
          <w:szCs w:val="20"/>
        </w:rPr>
        <w:t>al</w:t>
      </w:r>
      <w:r w:rsidR="00626A17" w:rsidRPr="00A546FF">
        <w:rPr>
          <w:rFonts w:ascii="Times New Roman" w:hAnsi="Times New Roman" w:cs="Times New Roman"/>
          <w:sz w:val="20"/>
          <w:szCs w:val="20"/>
        </w:rPr>
        <w:t xml:space="preserve"> Radiological Emerg</w:t>
      </w:r>
      <w:r w:rsidR="000E4D78" w:rsidRPr="00A546FF">
        <w:rPr>
          <w:rFonts w:ascii="Times New Roman" w:hAnsi="Times New Roman" w:cs="Times New Roman"/>
          <w:sz w:val="20"/>
          <w:szCs w:val="20"/>
        </w:rPr>
        <w:t xml:space="preserve">ency Response Exercise “SUNKAR” to which </w:t>
      </w:r>
      <w:r w:rsidR="00E250AB" w:rsidRPr="00A546FF">
        <w:rPr>
          <w:rFonts w:ascii="Times New Roman" w:hAnsi="Times New Roman" w:cs="Times New Roman"/>
          <w:sz w:val="20"/>
          <w:szCs w:val="20"/>
        </w:rPr>
        <w:t xml:space="preserve">several </w:t>
      </w:r>
      <w:r w:rsidR="000E4D78" w:rsidRPr="00A546FF">
        <w:rPr>
          <w:rFonts w:ascii="Times New Roman" w:hAnsi="Times New Roman" w:cs="Times New Roman"/>
          <w:sz w:val="20"/>
          <w:szCs w:val="20"/>
        </w:rPr>
        <w:t>East and Central Africa (ECA) countries</w:t>
      </w:r>
      <w:r w:rsidR="00E250AB" w:rsidRPr="00A546FF">
        <w:rPr>
          <w:rFonts w:ascii="Times New Roman" w:hAnsi="Times New Roman" w:cs="Times New Roman"/>
          <w:sz w:val="20"/>
          <w:szCs w:val="20"/>
        </w:rPr>
        <w:t>—</w:t>
      </w:r>
      <w:r w:rsidR="000E4D78" w:rsidRPr="00A546FF">
        <w:rPr>
          <w:rFonts w:ascii="Times New Roman" w:hAnsi="Times New Roman" w:cs="Times New Roman"/>
          <w:sz w:val="20"/>
          <w:szCs w:val="20"/>
        </w:rPr>
        <w:t xml:space="preserve">Kenya, Burundi, </w:t>
      </w:r>
      <w:r w:rsidR="00E250AB" w:rsidRPr="00A546FF">
        <w:rPr>
          <w:rFonts w:ascii="Times New Roman" w:hAnsi="Times New Roman" w:cs="Times New Roman"/>
          <w:sz w:val="20"/>
          <w:szCs w:val="20"/>
        </w:rPr>
        <w:t xml:space="preserve">the </w:t>
      </w:r>
      <w:r w:rsidR="000E4D78" w:rsidRPr="00A546FF">
        <w:rPr>
          <w:rFonts w:ascii="Times New Roman" w:hAnsi="Times New Roman" w:cs="Times New Roman"/>
          <w:sz w:val="20"/>
          <w:szCs w:val="20"/>
        </w:rPr>
        <w:t>Democratic Republic of Congo, Ethiopia, Ghana, Malawi, Namibia, Rwanda, Tanzania, the Seychelles, Uganda and Zambia</w:t>
      </w:r>
      <w:r w:rsidR="00E250AB" w:rsidRPr="00A546FF">
        <w:rPr>
          <w:rFonts w:ascii="Times New Roman" w:hAnsi="Times New Roman" w:cs="Times New Roman"/>
          <w:sz w:val="20"/>
          <w:szCs w:val="20"/>
        </w:rPr>
        <w:t>—sent observers</w:t>
      </w:r>
      <w:r w:rsidR="00626A17" w:rsidRPr="00A546FF">
        <w:rPr>
          <w:rFonts w:ascii="Times New Roman" w:hAnsi="Times New Roman" w:cs="Times New Roman"/>
          <w:sz w:val="20"/>
          <w:szCs w:val="20"/>
        </w:rPr>
        <w:t xml:space="preserve">. </w:t>
      </w:r>
      <w:r w:rsidR="000E4D78" w:rsidRPr="00A546FF">
        <w:rPr>
          <w:rFonts w:ascii="Times New Roman" w:hAnsi="Times New Roman" w:cs="Times New Roman"/>
          <w:sz w:val="20"/>
          <w:szCs w:val="20"/>
        </w:rPr>
        <w:t>The exercise</w:t>
      </w:r>
      <w:r w:rsidR="00626A17" w:rsidRPr="00A546FF">
        <w:rPr>
          <w:rFonts w:ascii="Times New Roman" w:hAnsi="Times New Roman" w:cs="Times New Roman"/>
          <w:sz w:val="20"/>
          <w:szCs w:val="20"/>
        </w:rPr>
        <w:t xml:space="preserve"> consisted of two parts: a hybrid Table-Top Exercise (TTX) that included simulation, on a compressed time scale, of a radiological incident with radioactive source and, going beyond a traditional TTX, Practical Demonstration of emergency response radiation measuring and identification techniques and on-site emergency response actions</w:t>
      </w:r>
      <w:r w:rsidR="000E4D78" w:rsidRPr="00A546FF">
        <w:rPr>
          <w:rFonts w:ascii="Times New Roman" w:hAnsi="Times New Roman" w:cs="Times New Roman"/>
          <w:sz w:val="20"/>
          <w:szCs w:val="20"/>
        </w:rPr>
        <w:t>.</w:t>
      </w:r>
    </w:p>
    <w:p w14:paraId="09D6A4B7" w14:textId="343A8D5C" w:rsidR="00677D3C" w:rsidRPr="00A546FF" w:rsidRDefault="00160028"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A</w:t>
      </w:r>
      <w:r w:rsidR="008C7BF3" w:rsidRPr="00A546FF">
        <w:rPr>
          <w:rFonts w:ascii="Times New Roman" w:hAnsi="Times New Roman" w:cs="Times New Roman"/>
          <w:sz w:val="20"/>
          <w:szCs w:val="20"/>
        </w:rPr>
        <w:t>nother</w:t>
      </w:r>
      <w:r w:rsidRPr="00A546FF">
        <w:rPr>
          <w:rFonts w:ascii="Times New Roman" w:hAnsi="Times New Roman" w:cs="Times New Roman"/>
          <w:sz w:val="20"/>
          <w:szCs w:val="20"/>
        </w:rPr>
        <w:t xml:space="preserve"> training site </w:t>
      </w:r>
      <w:r w:rsidR="008C7BF3" w:rsidRPr="00A546FF">
        <w:rPr>
          <w:rFonts w:ascii="Times New Roman" w:hAnsi="Times New Roman" w:cs="Times New Roman"/>
          <w:sz w:val="20"/>
          <w:szCs w:val="20"/>
        </w:rPr>
        <w:t>in Kazakhstan</w:t>
      </w:r>
      <w:r w:rsidR="00C73793" w:rsidRPr="00A546FF">
        <w:rPr>
          <w:rFonts w:ascii="Times New Roman" w:hAnsi="Times New Roman" w:cs="Times New Roman"/>
          <w:sz w:val="20"/>
          <w:szCs w:val="20"/>
        </w:rPr>
        <w:t xml:space="preserve"> of interest to African counterparts</w:t>
      </w:r>
      <w:r w:rsidR="008C7BF3" w:rsidRPr="00A546FF">
        <w:rPr>
          <w:rFonts w:ascii="Times New Roman" w:hAnsi="Times New Roman" w:cs="Times New Roman"/>
          <w:sz w:val="20"/>
          <w:szCs w:val="20"/>
        </w:rPr>
        <w:t xml:space="preserve"> </w:t>
      </w:r>
      <w:r w:rsidRPr="00A546FF">
        <w:rPr>
          <w:rFonts w:ascii="Times New Roman" w:hAnsi="Times New Roman" w:cs="Times New Roman"/>
          <w:sz w:val="20"/>
          <w:szCs w:val="20"/>
        </w:rPr>
        <w:t>is t</w:t>
      </w:r>
      <w:r w:rsidR="00677D3C" w:rsidRPr="00A546FF">
        <w:rPr>
          <w:rFonts w:ascii="Times New Roman" w:hAnsi="Times New Roman" w:cs="Times New Roman"/>
          <w:sz w:val="20"/>
          <w:szCs w:val="20"/>
        </w:rPr>
        <w:t xml:space="preserve">he Anti-Crisis Training Center in Ust-Kamenogorsk, a state-of-the-art facility equipped </w:t>
      </w:r>
      <w:r w:rsidR="00EA4529" w:rsidRPr="00A546FF">
        <w:rPr>
          <w:rFonts w:ascii="Times New Roman" w:hAnsi="Times New Roman" w:cs="Times New Roman"/>
          <w:sz w:val="20"/>
          <w:szCs w:val="20"/>
        </w:rPr>
        <w:t xml:space="preserve">with </w:t>
      </w:r>
      <w:r w:rsidR="00677D3C" w:rsidRPr="00A546FF">
        <w:rPr>
          <w:rFonts w:ascii="Times New Roman" w:hAnsi="Times New Roman" w:cs="Times New Roman"/>
          <w:sz w:val="20"/>
          <w:szCs w:val="20"/>
        </w:rPr>
        <w:t>shooting and automobile training systems, and transport simulators. The Center was set up under the joint Global Nuclear Security Program.</w:t>
      </w:r>
    </w:p>
    <w:p w14:paraId="0A79C5A5" w14:textId="6C75CD9C" w:rsidR="00F401C2" w:rsidRPr="00A546FF" w:rsidRDefault="009B5D1E"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The Center for Emergency Situations and Disaster Risk Reduction (CESDRR) for Central Asia</w:t>
      </w:r>
      <w:r w:rsidR="00F401C2" w:rsidRPr="00A546FF">
        <w:rPr>
          <w:rFonts w:ascii="Times New Roman" w:hAnsi="Times New Roman" w:cs="Times New Roman"/>
          <w:sz w:val="20"/>
          <w:szCs w:val="20"/>
        </w:rPr>
        <w:t xml:space="preserve"> is </w:t>
      </w:r>
      <w:r w:rsidR="00C73793" w:rsidRPr="00A546FF">
        <w:rPr>
          <w:rFonts w:ascii="Times New Roman" w:hAnsi="Times New Roman" w:cs="Times New Roman"/>
          <w:sz w:val="20"/>
          <w:szCs w:val="20"/>
        </w:rPr>
        <w:t>additional</w:t>
      </w:r>
      <w:r w:rsidR="00F401C2" w:rsidRPr="00A546FF">
        <w:rPr>
          <w:rFonts w:ascii="Times New Roman" w:hAnsi="Times New Roman" w:cs="Times New Roman"/>
          <w:sz w:val="20"/>
          <w:szCs w:val="20"/>
        </w:rPr>
        <w:t xml:space="preserve"> institutional sediment from international cooperation in the region. The Center is a permanent intergovernmental body, an international organization established to ensure effective mechanisms to decrease the risk of emergencies, to </w:t>
      </w:r>
      <w:r w:rsidR="00F401C2" w:rsidRPr="00A546FF">
        <w:rPr>
          <w:rFonts w:ascii="Times New Roman" w:hAnsi="Times New Roman" w:cs="Times New Roman"/>
          <w:sz w:val="20"/>
          <w:szCs w:val="20"/>
        </w:rPr>
        <w:lastRenderedPageBreak/>
        <w:t xml:space="preserve">mitigate the consequences, to organize a joint response through agreed </w:t>
      </w:r>
      <w:r w:rsidR="000544D4" w:rsidRPr="00A546FF">
        <w:rPr>
          <w:rFonts w:ascii="Times New Roman" w:hAnsi="Times New Roman" w:cs="Times New Roman"/>
          <w:sz w:val="20"/>
          <w:szCs w:val="20"/>
        </w:rPr>
        <w:t>measures of the Parties and to stimulate regional and international cooperation. African</w:t>
      </w:r>
      <w:r w:rsidR="002025B7" w:rsidRPr="00A546FF">
        <w:rPr>
          <w:rFonts w:ascii="Times New Roman" w:hAnsi="Times New Roman" w:cs="Times New Roman"/>
          <w:sz w:val="20"/>
          <w:szCs w:val="20"/>
        </w:rPr>
        <w:t xml:space="preserve"> countries face similar challenge to interact </w:t>
      </w:r>
      <w:r w:rsidR="00F401C2" w:rsidRPr="00A546FF">
        <w:rPr>
          <w:rFonts w:ascii="Times New Roman" w:hAnsi="Times New Roman" w:cs="Times New Roman"/>
          <w:sz w:val="20"/>
          <w:szCs w:val="20"/>
        </w:rPr>
        <w:t>in disaster risk reduction, prevention and elimination of emergency situations</w:t>
      </w:r>
      <w:r w:rsidR="002025B7" w:rsidRPr="00A546FF">
        <w:rPr>
          <w:rFonts w:ascii="Times New Roman" w:hAnsi="Times New Roman" w:cs="Times New Roman"/>
          <w:sz w:val="20"/>
          <w:szCs w:val="20"/>
        </w:rPr>
        <w:t xml:space="preserve">. They may benefit from the experience of Central Asian states to </w:t>
      </w:r>
      <w:r w:rsidR="00F401C2" w:rsidRPr="00A546FF">
        <w:rPr>
          <w:rFonts w:ascii="Times New Roman" w:hAnsi="Times New Roman" w:cs="Times New Roman"/>
          <w:sz w:val="20"/>
          <w:szCs w:val="20"/>
        </w:rPr>
        <w:t>coordinate mutual efforts and strengthen preparedness for effective and timely response to emergencies</w:t>
      </w:r>
      <w:r w:rsidR="002025B7" w:rsidRPr="00A546FF">
        <w:rPr>
          <w:rFonts w:ascii="Times New Roman" w:hAnsi="Times New Roman" w:cs="Times New Roman"/>
          <w:sz w:val="20"/>
          <w:szCs w:val="20"/>
        </w:rPr>
        <w:t>, including the spread of dangerous radiation.</w:t>
      </w:r>
    </w:p>
    <w:p w14:paraId="7C9FF127" w14:textId="77777777" w:rsidR="00B75132" w:rsidRPr="00A546FF" w:rsidRDefault="00B75132" w:rsidP="00A546FF">
      <w:pPr>
        <w:spacing w:line="240" w:lineRule="auto"/>
        <w:jc w:val="both"/>
        <w:rPr>
          <w:rFonts w:ascii="Times New Roman" w:hAnsi="Times New Roman" w:cs="Times New Roman"/>
          <w:b/>
          <w:sz w:val="20"/>
          <w:szCs w:val="20"/>
        </w:rPr>
      </w:pPr>
    </w:p>
    <w:p w14:paraId="1EF35770" w14:textId="77777777" w:rsidR="00873006" w:rsidRPr="00A546FF" w:rsidRDefault="00873006" w:rsidP="00A546FF">
      <w:pPr>
        <w:spacing w:line="240" w:lineRule="auto"/>
        <w:jc w:val="both"/>
        <w:rPr>
          <w:rFonts w:ascii="Times New Roman" w:hAnsi="Times New Roman" w:cs="Times New Roman"/>
          <w:b/>
          <w:sz w:val="20"/>
          <w:szCs w:val="20"/>
        </w:rPr>
      </w:pPr>
      <w:r w:rsidRPr="00A546FF">
        <w:rPr>
          <w:rFonts w:ascii="Times New Roman" w:hAnsi="Times New Roman" w:cs="Times New Roman"/>
          <w:b/>
          <w:sz w:val="20"/>
          <w:szCs w:val="20"/>
        </w:rPr>
        <w:t>Regional Approaches</w:t>
      </w:r>
    </w:p>
    <w:p w14:paraId="786E174F" w14:textId="549D9D2F" w:rsidR="008C7BF3" w:rsidRPr="00A546FF" w:rsidRDefault="00C73793"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L</w:t>
      </w:r>
      <w:r w:rsidR="00873006" w:rsidRPr="00A546FF">
        <w:rPr>
          <w:rFonts w:ascii="Times New Roman" w:hAnsi="Times New Roman" w:cs="Times New Roman"/>
          <w:sz w:val="20"/>
          <w:szCs w:val="20"/>
        </w:rPr>
        <w:t>ike other emerging regional powers</w:t>
      </w:r>
      <w:r w:rsidRPr="00A546FF">
        <w:rPr>
          <w:rFonts w:ascii="Times New Roman" w:hAnsi="Times New Roman" w:cs="Times New Roman"/>
          <w:sz w:val="20"/>
          <w:szCs w:val="20"/>
        </w:rPr>
        <w:t>,</w:t>
      </w:r>
      <w:r w:rsidR="00873006" w:rsidRPr="00A546FF">
        <w:rPr>
          <w:rFonts w:ascii="Times New Roman" w:hAnsi="Times New Roman" w:cs="Times New Roman"/>
          <w:sz w:val="20"/>
          <w:szCs w:val="20"/>
        </w:rPr>
        <w:t xml:space="preserve"> </w:t>
      </w:r>
      <w:r w:rsidRPr="00A546FF">
        <w:rPr>
          <w:rFonts w:ascii="Times New Roman" w:hAnsi="Times New Roman" w:cs="Times New Roman"/>
          <w:sz w:val="20"/>
          <w:szCs w:val="20"/>
        </w:rPr>
        <w:t xml:space="preserve">Kazakhstan </w:t>
      </w:r>
      <w:r w:rsidR="00873006" w:rsidRPr="00A546FF">
        <w:rPr>
          <w:rFonts w:ascii="Times New Roman" w:hAnsi="Times New Roman" w:cs="Times New Roman"/>
          <w:sz w:val="20"/>
          <w:szCs w:val="20"/>
        </w:rPr>
        <w:t xml:space="preserve">has a </w:t>
      </w:r>
      <w:r w:rsidR="008C7BF3" w:rsidRPr="00A546FF">
        <w:rPr>
          <w:rFonts w:ascii="Times New Roman" w:hAnsi="Times New Roman" w:cs="Times New Roman"/>
          <w:sz w:val="20"/>
          <w:szCs w:val="20"/>
        </w:rPr>
        <w:t xml:space="preserve">natural inclination in </w:t>
      </w:r>
      <w:r w:rsidR="00E250AB" w:rsidRPr="00A546FF">
        <w:rPr>
          <w:rFonts w:ascii="Times New Roman" w:hAnsi="Times New Roman" w:cs="Times New Roman"/>
          <w:sz w:val="20"/>
          <w:szCs w:val="20"/>
        </w:rPr>
        <w:t>favor</w:t>
      </w:r>
      <w:r w:rsidR="008C7BF3" w:rsidRPr="00A546FF">
        <w:rPr>
          <w:rFonts w:ascii="Times New Roman" w:hAnsi="Times New Roman" w:cs="Times New Roman"/>
          <w:sz w:val="20"/>
          <w:szCs w:val="20"/>
        </w:rPr>
        <w:t xml:space="preserve"> of enhanced regionalism</w:t>
      </w:r>
      <w:r w:rsidR="00873006" w:rsidRPr="00A546FF">
        <w:rPr>
          <w:rFonts w:ascii="Times New Roman" w:hAnsi="Times New Roman" w:cs="Times New Roman"/>
          <w:sz w:val="20"/>
          <w:szCs w:val="20"/>
        </w:rPr>
        <w:t>. This does not</w:t>
      </w:r>
      <w:r w:rsidR="008C7BF3" w:rsidRPr="00A546FF">
        <w:rPr>
          <w:rFonts w:ascii="Times New Roman" w:hAnsi="Times New Roman" w:cs="Times New Roman"/>
          <w:sz w:val="20"/>
          <w:szCs w:val="20"/>
        </w:rPr>
        <w:t xml:space="preserve"> preclude, but rather complements </w:t>
      </w:r>
      <w:r w:rsidR="00873006" w:rsidRPr="00A546FF">
        <w:rPr>
          <w:rFonts w:ascii="Times New Roman" w:hAnsi="Times New Roman" w:cs="Times New Roman"/>
          <w:sz w:val="20"/>
          <w:szCs w:val="20"/>
        </w:rPr>
        <w:t xml:space="preserve">its aspirations after </w:t>
      </w:r>
      <w:r w:rsidR="00B35F03" w:rsidRPr="00A546FF">
        <w:rPr>
          <w:rFonts w:ascii="Times New Roman" w:hAnsi="Times New Roman" w:cs="Times New Roman"/>
          <w:sz w:val="20"/>
          <w:szCs w:val="20"/>
        </w:rPr>
        <w:t>an</w:t>
      </w:r>
      <w:r w:rsidR="008C7BF3" w:rsidRPr="00A546FF">
        <w:rPr>
          <w:rFonts w:ascii="Times New Roman" w:hAnsi="Times New Roman" w:cs="Times New Roman"/>
          <w:sz w:val="20"/>
          <w:szCs w:val="20"/>
        </w:rPr>
        <w:t xml:space="preserve"> intermediary place, in-between the great powers and the small states</w:t>
      </w:r>
      <w:r w:rsidR="00B35F03" w:rsidRPr="00A546FF">
        <w:rPr>
          <w:rFonts w:ascii="Times New Roman" w:hAnsi="Times New Roman" w:cs="Times New Roman"/>
          <w:sz w:val="20"/>
          <w:szCs w:val="20"/>
        </w:rPr>
        <w:t xml:space="preserve"> on the international arena</w:t>
      </w:r>
      <w:r w:rsidR="008C7BF3" w:rsidRPr="00A546FF">
        <w:rPr>
          <w:rFonts w:ascii="Times New Roman" w:hAnsi="Times New Roman" w:cs="Times New Roman"/>
          <w:sz w:val="20"/>
          <w:szCs w:val="20"/>
        </w:rPr>
        <w:t xml:space="preserve">. </w:t>
      </w:r>
      <w:r w:rsidR="00B35F03" w:rsidRPr="00A546FF">
        <w:rPr>
          <w:rFonts w:ascii="Times New Roman" w:hAnsi="Times New Roman" w:cs="Times New Roman"/>
          <w:sz w:val="20"/>
          <w:szCs w:val="20"/>
        </w:rPr>
        <w:t xml:space="preserve">Moreover, emerging regional powers show a tendency to link various adjacent regions of the world and contribute to the formation of a comprehensive international system. Some facets of Kazakhstan’s non-proliferation policy </w:t>
      </w:r>
      <w:r w:rsidR="00B75132" w:rsidRPr="00A546FF">
        <w:rPr>
          <w:rFonts w:ascii="Times New Roman" w:hAnsi="Times New Roman" w:cs="Times New Roman"/>
          <w:sz w:val="20"/>
          <w:szCs w:val="20"/>
        </w:rPr>
        <w:t>acts follow such trajectory</w:t>
      </w:r>
      <w:r w:rsidR="00B35F03" w:rsidRPr="00A546FF">
        <w:rPr>
          <w:rFonts w:ascii="Times New Roman" w:hAnsi="Times New Roman" w:cs="Times New Roman"/>
          <w:sz w:val="20"/>
          <w:szCs w:val="20"/>
        </w:rPr>
        <w:t>.</w:t>
      </w:r>
    </w:p>
    <w:p w14:paraId="328137AC" w14:textId="0AB9AF24" w:rsidR="008C7BF3" w:rsidRPr="00A546FF" w:rsidRDefault="00267023"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In Central Asia</w:t>
      </w:r>
      <w:r w:rsidR="00E250AB" w:rsidRPr="00A546FF">
        <w:rPr>
          <w:rFonts w:ascii="Times New Roman" w:hAnsi="Times New Roman" w:cs="Times New Roman"/>
          <w:sz w:val="20"/>
          <w:szCs w:val="20"/>
        </w:rPr>
        <w:t>,</w:t>
      </w:r>
      <w:r w:rsidRPr="00A546FF">
        <w:rPr>
          <w:rFonts w:ascii="Times New Roman" w:hAnsi="Times New Roman" w:cs="Times New Roman"/>
          <w:sz w:val="20"/>
          <w:szCs w:val="20"/>
        </w:rPr>
        <w:t xml:space="preserve"> integrational tendencies </w:t>
      </w:r>
      <w:r w:rsidR="00E250AB" w:rsidRPr="00A546FF">
        <w:rPr>
          <w:rFonts w:ascii="Times New Roman" w:hAnsi="Times New Roman" w:cs="Times New Roman"/>
          <w:sz w:val="20"/>
          <w:szCs w:val="20"/>
        </w:rPr>
        <w:t xml:space="preserve">have </w:t>
      </w:r>
      <w:r w:rsidRPr="00A546FF">
        <w:rPr>
          <w:rFonts w:ascii="Times New Roman" w:hAnsi="Times New Roman" w:cs="Times New Roman"/>
          <w:sz w:val="20"/>
          <w:szCs w:val="20"/>
        </w:rPr>
        <w:t>appeared periodically on the regional arena</w:t>
      </w:r>
      <w:r w:rsidR="00C73793" w:rsidRPr="00A546FF">
        <w:rPr>
          <w:rFonts w:ascii="Times New Roman" w:hAnsi="Times New Roman" w:cs="Times New Roman"/>
          <w:sz w:val="20"/>
          <w:szCs w:val="20"/>
        </w:rPr>
        <w:t xml:space="preserve">, mainly </w:t>
      </w:r>
      <w:r w:rsidRPr="00A546FF">
        <w:rPr>
          <w:rFonts w:ascii="Times New Roman" w:hAnsi="Times New Roman" w:cs="Times New Roman"/>
          <w:sz w:val="20"/>
          <w:szCs w:val="20"/>
        </w:rPr>
        <w:t>due to external incentives and pressure. Kazakhstan worked consistently to construe the Central Asia Nuclear Weapons Free Zone</w:t>
      </w:r>
      <w:r w:rsidR="00A5629C" w:rsidRPr="00A546FF">
        <w:rPr>
          <w:rFonts w:ascii="Times New Roman" w:hAnsi="Times New Roman" w:cs="Times New Roman"/>
          <w:sz w:val="20"/>
          <w:szCs w:val="20"/>
        </w:rPr>
        <w:t xml:space="preserve"> (CANWFZ)</w:t>
      </w:r>
      <w:r w:rsidR="00E250AB" w:rsidRPr="00A546FF">
        <w:rPr>
          <w:rFonts w:ascii="Times New Roman" w:hAnsi="Times New Roman" w:cs="Times New Roman"/>
          <w:sz w:val="20"/>
          <w:szCs w:val="20"/>
        </w:rPr>
        <w:t>,</w:t>
      </w:r>
      <w:r w:rsidRPr="00A546FF">
        <w:rPr>
          <w:rFonts w:ascii="Times New Roman" w:hAnsi="Times New Roman" w:cs="Times New Roman"/>
          <w:sz w:val="20"/>
          <w:szCs w:val="20"/>
        </w:rPr>
        <w:t xml:space="preserve"> thus introducing a new </w:t>
      </w:r>
      <w:r w:rsidR="00E250AB" w:rsidRPr="00A546FF">
        <w:rPr>
          <w:rFonts w:ascii="Times New Roman" w:hAnsi="Times New Roman" w:cs="Times New Roman"/>
          <w:sz w:val="20"/>
          <w:szCs w:val="20"/>
        </w:rPr>
        <w:t>dimension</w:t>
      </w:r>
      <w:r w:rsidRPr="00A546FF">
        <w:rPr>
          <w:rFonts w:ascii="Times New Roman" w:hAnsi="Times New Roman" w:cs="Times New Roman"/>
          <w:sz w:val="20"/>
          <w:szCs w:val="20"/>
        </w:rPr>
        <w:t xml:space="preserve"> to the regional cooperation. However, nuclear security and safety remain relatively low on the scale of </w:t>
      </w:r>
      <w:r w:rsidR="00C73793" w:rsidRPr="00A546FF">
        <w:rPr>
          <w:rFonts w:ascii="Times New Roman" w:hAnsi="Times New Roman" w:cs="Times New Roman"/>
          <w:sz w:val="20"/>
          <w:szCs w:val="20"/>
        </w:rPr>
        <w:t xml:space="preserve">shared </w:t>
      </w:r>
      <w:r w:rsidRPr="00A546FF">
        <w:rPr>
          <w:rFonts w:ascii="Times New Roman" w:hAnsi="Times New Roman" w:cs="Times New Roman"/>
          <w:sz w:val="20"/>
          <w:szCs w:val="20"/>
        </w:rPr>
        <w:t xml:space="preserve">priorities. Multilateral regional projects in that field are mostly proposed </w:t>
      </w:r>
      <w:r w:rsidR="00C73793" w:rsidRPr="00A546FF">
        <w:rPr>
          <w:rFonts w:ascii="Times New Roman" w:hAnsi="Times New Roman" w:cs="Times New Roman"/>
          <w:sz w:val="20"/>
          <w:szCs w:val="20"/>
        </w:rPr>
        <w:t xml:space="preserve">and funded </w:t>
      </w:r>
      <w:r w:rsidRPr="00A546FF">
        <w:rPr>
          <w:rFonts w:ascii="Times New Roman" w:hAnsi="Times New Roman" w:cs="Times New Roman"/>
          <w:sz w:val="20"/>
          <w:szCs w:val="20"/>
        </w:rPr>
        <w:t>by external actors. An example in that regard is the EU-</w:t>
      </w:r>
      <w:r w:rsidR="004E3D51" w:rsidRPr="00A546FF">
        <w:rPr>
          <w:rFonts w:ascii="Times New Roman" w:hAnsi="Times New Roman" w:cs="Times New Roman"/>
          <w:sz w:val="20"/>
          <w:szCs w:val="20"/>
        </w:rPr>
        <w:t>sponsored Strategic</w:t>
      </w:r>
      <w:r w:rsidR="00DE1F44" w:rsidRPr="00A546FF">
        <w:rPr>
          <w:rFonts w:ascii="Times New Roman" w:hAnsi="Times New Roman" w:cs="Times New Roman"/>
          <w:sz w:val="20"/>
          <w:szCs w:val="20"/>
        </w:rPr>
        <w:t xml:space="preserve"> Master Plan for Environmental Remediation of Uranium Legacy Sites in Central Asia</w:t>
      </w:r>
      <w:r w:rsidR="004E3D51" w:rsidRPr="00A546FF">
        <w:rPr>
          <w:rFonts w:ascii="Times New Roman" w:hAnsi="Times New Roman" w:cs="Times New Roman"/>
          <w:sz w:val="20"/>
          <w:szCs w:val="20"/>
        </w:rPr>
        <w:t>.</w:t>
      </w:r>
    </w:p>
    <w:p w14:paraId="224192A2" w14:textId="0DD3F29D" w:rsidR="004E3D51" w:rsidRPr="00A546FF" w:rsidRDefault="004E3D51"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In a sense</w:t>
      </w:r>
      <w:r w:rsidR="00266DE1" w:rsidRPr="00A546FF">
        <w:rPr>
          <w:rFonts w:ascii="Times New Roman" w:hAnsi="Times New Roman" w:cs="Times New Roman"/>
          <w:sz w:val="20"/>
          <w:szCs w:val="20"/>
        </w:rPr>
        <w:t>,</w:t>
      </w:r>
      <w:r w:rsidRPr="00A546FF">
        <w:rPr>
          <w:rFonts w:ascii="Times New Roman" w:hAnsi="Times New Roman" w:cs="Times New Roman"/>
          <w:sz w:val="20"/>
          <w:szCs w:val="20"/>
        </w:rPr>
        <w:t xml:space="preserve"> Kazakhstan uses the regional platform as a </w:t>
      </w:r>
      <w:r w:rsidR="00593D93" w:rsidRPr="00A546FF">
        <w:rPr>
          <w:rFonts w:ascii="Times New Roman" w:hAnsi="Times New Roman" w:cs="Times New Roman"/>
          <w:sz w:val="20"/>
          <w:szCs w:val="20"/>
        </w:rPr>
        <w:t>springboard</w:t>
      </w:r>
      <w:r w:rsidRPr="00A546FF">
        <w:rPr>
          <w:rFonts w:ascii="Times New Roman" w:hAnsi="Times New Roman" w:cs="Times New Roman"/>
          <w:sz w:val="20"/>
          <w:szCs w:val="20"/>
        </w:rPr>
        <w:t xml:space="preserve"> to increase its involvement in the United Nations, as illustrated by its non-permanent members</w:t>
      </w:r>
      <w:r w:rsidR="00C73793" w:rsidRPr="00A546FF">
        <w:rPr>
          <w:rFonts w:ascii="Times New Roman" w:hAnsi="Times New Roman" w:cs="Times New Roman"/>
          <w:sz w:val="20"/>
          <w:szCs w:val="20"/>
        </w:rPr>
        <w:t xml:space="preserve">hip in the UN Security </w:t>
      </w:r>
      <w:r w:rsidR="00593D93" w:rsidRPr="00A546FF">
        <w:rPr>
          <w:rFonts w:ascii="Times New Roman" w:hAnsi="Times New Roman" w:cs="Times New Roman"/>
          <w:sz w:val="20"/>
          <w:szCs w:val="20"/>
        </w:rPr>
        <w:t>Council in</w:t>
      </w:r>
      <w:r w:rsidR="00C73793" w:rsidRPr="00A546FF">
        <w:rPr>
          <w:rFonts w:ascii="Times New Roman" w:hAnsi="Times New Roman" w:cs="Times New Roman"/>
          <w:sz w:val="20"/>
          <w:szCs w:val="20"/>
        </w:rPr>
        <w:t xml:space="preserve"> </w:t>
      </w:r>
      <w:r w:rsidRPr="00A546FF">
        <w:rPr>
          <w:rFonts w:ascii="Times New Roman" w:hAnsi="Times New Roman" w:cs="Times New Roman"/>
          <w:sz w:val="20"/>
          <w:szCs w:val="20"/>
        </w:rPr>
        <w:t>2017</w:t>
      </w:r>
      <w:r w:rsidR="00EA4529" w:rsidRPr="00A546FF">
        <w:rPr>
          <w:rFonts w:ascii="Times New Roman" w:hAnsi="Times New Roman" w:cs="Times New Roman"/>
          <w:sz w:val="20"/>
          <w:szCs w:val="20"/>
        </w:rPr>
        <w:t xml:space="preserve"> </w:t>
      </w:r>
      <w:r w:rsidRPr="00A546FF">
        <w:rPr>
          <w:rFonts w:ascii="Times New Roman" w:hAnsi="Times New Roman" w:cs="Times New Roman"/>
          <w:sz w:val="20"/>
          <w:szCs w:val="20"/>
        </w:rPr>
        <w:t>-</w:t>
      </w:r>
      <w:r w:rsidR="00C73793" w:rsidRPr="00A546FF">
        <w:rPr>
          <w:rFonts w:ascii="Times New Roman" w:hAnsi="Times New Roman" w:cs="Times New Roman"/>
          <w:sz w:val="20"/>
          <w:szCs w:val="20"/>
        </w:rPr>
        <w:t xml:space="preserve"> 2018</w:t>
      </w:r>
      <w:r w:rsidRPr="00A546FF">
        <w:rPr>
          <w:rFonts w:ascii="Times New Roman" w:hAnsi="Times New Roman" w:cs="Times New Roman"/>
          <w:sz w:val="20"/>
          <w:szCs w:val="20"/>
        </w:rPr>
        <w:t>. The country r</w:t>
      </w:r>
      <w:r w:rsidR="00593D93" w:rsidRPr="00A546FF">
        <w:rPr>
          <w:rFonts w:ascii="Times New Roman" w:hAnsi="Times New Roman" w:cs="Times New Roman"/>
          <w:sz w:val="20"/>
          <w:szCs w:val="20"/>
        </w:rPr>
        <w:t>a</w:t>
      </w:r>
      <w:r w:rsidRPr="00A546FF">
        <w:rPr>
          <w:rFonts w:ascii="Times New Roman" w:hAnsi="Times New Roman" w:cs="Times New Roman"/>
          <w:sz w:val="20"/>
          <w:szCs w:val="20"/>
        </w:rPr>
        <w:t xml:space="preserve">n for the Security Council seat as the first ever candidate </w:t>
      </w:r>
      <w:r w:rsidR="00593D93" w:rsidRPr="00A546FF">
        <w:rPr>
          <w:rFonts w:ascii="Times New Roman" w:hAnsi="Times New Roman" w:cs="Times New Roman"/>
          <w:sz w:val="20"/>
          <w:szCs w:val="20"/>
        </w:rPr>
        <w:t>from</w:t>
      </w:r>
      <w:r w:rsidRPr="00A546FF">
        <w:rPr>
          <w:rFonts w:ascii="Times New Roman" w:hAnsi="Times New Roman" w:cs="Times New Roman"/>
          <w:sz w:val="20"/>
          <w:szCs w:val="20"/>
        </w:rPr>
        <w:t xml:space="preserve"> Central Asia, building on its positive record in disarmament and non-proliferation and opposition to arms race. The latter </w:t>
      </w:r>
      <w:r w:rsidR="00593D93" w:rsidRPr="00A546FF">
        <w:rPr>
          <w:rFonts w:ascii="Times New Roman" w:hAnsi="Times New Roman" w:cs="Times New Roman"/>
          <w:sz w:val="20"/>
          <w:szCs w:val="20"/>
        </w:rPr>
        <w:t>achievements</w:t>
      </w:r>
      <w:r w:rsidRPr="00A546FF">
        <w:rPr>
          <w:rFonts w:ascii="Times New Roman" w:hAnsi="Times New Roman" w:cs="Times New Roman"/>
          <w:sz w:val="20"/>
          <w:szCs w:val="20"/>
        </w:rPr>
        <w:t xml:space="preserve"> can hardly be attributed to Central Asia as a whole.</w:t>
      </w:r>
      <w:r w:rsidR="00C73793" w:rsidRPr="00A546FF">
        <w:rPr>
          <w:rFonts w:ascii="Times New Roman" w:hAnsi="Times New Roman" w:cs="Times New Roman"/>
          <w:sz w:val="20"/>
          <w:szCs w:val="20"/>
        </w:rPr>
        <w:t xml:space="preserve"> They belong to Kazakhstan itself.</w:t>
      </w:r>
    </w:p>
    <w:p w14:paraId="48A31FD3" w14:textId="145640EC" w:rsidR="004E3D51" w:rsidRPr="00A546FF" w:rsidRDefault="004E3D51"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Throughout Kazakhstan’s campaign</w:t>
      </w:r>
      <w:r w:rsidR="00C73793" w:rsidRPr="00A546FF">
        <w:rPr>
          <w:rFonts w:ascii="Times New Roman" w:hAnsi="Times New Roman" w:cs="Times New Roman"/>
          <w:sz w:val="20"/>
          <w:szCs w:val="20"/>
        </w:rPr>
        <w:t xml:space="preserve"> at the United Nations</w:t>
      </w:r>
      <w:r w:rsidRPr="00A546FF">
        <w:rPr>
          <w:rFonts w:ascii="Times New Roman" w:hAnsi="Times New Roman" w:cs="Times New Roman"/>
          <w:sz w:val="20"/>
          <w:szCs w:val="20"/>
        </w:rPr>
        <w:t>, nuclear security was a major topic among the four central pillars on which the bid was based. The main priorities of Kazakhstan’s membership in the Security Council were laid down in special policy address to the Security Council, entitled “</w:t>
      </w:r>
      <w:r w:rsidRPr="00A546FF">
        <w:rPr>
          <w:rFonts w:ascii="Times New Roman" w:hAnsi="Times New Roman" w:cs="Times New Roman"/>
          <w:i/>
          <w:sz w:val="20"/>
          <w:szCs w:val="20"/>
        </w:rPr>
        <w:t>Concept and vision for sustaining global partnerships for a secure, just and prosperous world</w:t>
      </w:r>
      <w:r w:rsidRPr="00A546FF">
        <w:rPr>
          <w:rFonts w:ascii="Times New Roman" w:hAnsi="Times New Roman" w:cs="Times New Roman"/>
          <w:sz w:val="20"/>
          <w:szCs w:val="20"/>
        </w:rPr>
        <w:t>”.</w:t>
      </w:r>
      <w:r w:rsidRPr="00A546FF">
        <w:rPr>
          <w:rStyle w:val="FootnoteReference"/>
          <w:rFonts w:ascii="Times New Roman" w:hAnsi="Times New Roman" w:cs="Times New Roman"/>
          <w:sz w:val="20"/>
          <w:szCs w:val="20"/>
        </w:rPr>
        <w:footnoteReference w:id="34"/>
      </w:r>
      <w:r w:rsidR="00C73793" w:rsidRPr="00A546FF">
        <w:rPr>
          <w:rFonts w:ascii="Times New Roman" w:hAnsi="Times New Roman" w:cs="Times New Roman"/>
          <w:sz w:val="20"/>
          <w:szCs w:val="20"/>
        </w:rPr>
        <w:t xml:space="preserve"> </w:t>
      </w:r>
      <w:r w:rsidRPr="00A546FF">
        <w:rPr>
          <w:rFonts w:ascii="Times New Roman" w:hAnsi="Times New Roman" w:cs="Times New Roman"/>
          <w:sz w:val="20"/>
          <w:szCs w:val="20"/>
        </w:rPr>
        <w:t xml:space="preserve">Kazakhstan’s prime goal was to help ensure humankind’s survival through a world free of nuclear weapons. Kazakhstan called on all Member States, especially the Security Council’s permanent members, to set a goal of ridding the world of nuclear weapons by the one hundredth anniversary of the United Nations in 2045. </w:t>
      </w:r>
    </w:p>
    <w:p w14:paraId="3508CCBA" w14:textId="098D6D43" w:rsidR="00425265" w:rsidRPr="00A546FF" w:rsidRDefault="00266DE1"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Nealy all</w:t>
      </w:r>
      <w:r w:rsidR="00425265" w:rsidRPr="00A546FF">
        <w:rPr>
          <w:rFonts w:ascii="Times New Roman" w:hAnsi="Times New Roman" w:cs="Times New Roman"/>
          <w:sz w:val="20"/>
          <w:szCs w:val="20"/>
        </w:rPr>
        <w:t xml:space="preserve"> elected members at the Security Council, Kazakhstan included, feel they should mark their presidencies of the Council with thematic debates to fulfil campaign commitments and to provide platforms for their leaders. In January 2018</w:t>
      </w:r>
      <w:r w:rsidR="00EA4529" w:rsidRPr="00A546FF">
        <w:rPr>
          <w:rFonts w:ascii="Times New Roman" w:hAnsi="Times New Roman" w:cs="Times New Roman"/>
          <w:sz w:val="20"/>
          <w:szCs w:val="20"/>
        </w:rPr>
        <w:t>,</w:t>
      </w:r>
      <w:r w:rsidR="00425265" w:rsidRPr="00A546FF">
        <w:rPr>
          <w:rFonts w:ascii="Times New Roman" w:hAnsi="Times New Roman" w:cs="Times New Roman"/>
          <w:sz w:val="20"/>
          <w:szCs w:val="20"/>
        </w:rPr>
        <w:t xml:space="preserve"> Kazakhstan opted for the theme</w:t>
      </w:r>
      <w:r w:rsidR="00593D93" w:rsidRPr="00A546FF">
        <w:rPr>
          <w:rFonts w:ascii="Times New Roman" w:hAnsi="Times New Roman" w:cs="Times New Roman"/>
          <w:sz w:val="20"/>
          <w:szCs w:val="20"/>
        </w:rPr>
        <w:t xml:space="preserve"> of</w:t>
      </w:r>
      <w:r w:rsidR="00425265" w:rsidRPr="00A546FF">
        <w:rPr>
          <w:rFonts w:ascii="Times New Roman" w:hAnsi="Times New Roman" w:cs="Times New Roman"/>
          <w:sz w:val="20"/>
          <w:szCs w:val="20"/>
        </w:rPr>
        <w:t xml:space="preserve"> “</w:t>
      </w:r>
      <w:r w:rsidR="00425265" w:rsidRPr="00A546FF">
        <w:rPr>
          <w:rFonts w:ascii="Times New Roman" w:hAnsi="Times New Roman" w:cs="Times New Roman"/>
          <w:i/>
          <w:sz w:val="20"/>
          <w:szCs w:val="20"/>
        </w:rPr>
        <w:t>Non-proliferation of weapons of mass destruction: confidence-building measures</w:t>
      </w:r>
      <w:r w:rsidR="00425265" w:rsidRPr="00A546FF">
        <w:rPr>
          <w:rFonts w:ascii="Times New Roman" w:hAnsi="Times New Roman" w:cs="Times New Roman"/>
          <w:sz w:val="20"/>
          <w:szCs w:val="20"/>
        </w:rPr>
        <w:t>”</w:t>
      </w:r>
      <w:r w:rsidR="00593D93" w:rsidRPr="00A546FF">
        <w:rPr>
          <w:rFonts w:ascii="Times New Roman" w:hAnsi="Times New Roman" w:cs="Times New Roman"/>
          <w:sz w:val="20"/>
          <w:szCs w:val="20"/>
        </w:rPr>
        <w:t xml:space="preserve">, </w:t>
      </w:r>
      <w:r w:rsidR="00425265" w:rsidRPr="00A546FF">
        <w:rPr>
          <w:rFonts w:ascii="Times New Roman" w:hAnsi="Times New Roman" w:cs="Times New Roman"/>
          <w:sz w:val="20"/>
          <w:szCs w:val="20"/>
        </w:rPr>
        <w:t xml:space="preserve">two topics that form the core of the country’s legacy and interests. </w:t>
      </w:r>
      <w:r w:rsidR="00593D93" w:rsidRPr="00A546FF">
        <w:rPr>
          <w:rFonts w:ascii="Times New Roman" w:hAnsi="Times New Roman" w:cs="Times New Roman"/>
          <w:sz w:val="20"/>
          <w:szCs w:val="20"/>
        </w:rPr>
        <w:t>C</w:t>
      </w:r>
      <w:r w:rsidR="00425265" w:rsidRPr="00A546FF">
        <w:rPr>
          <w:rFonts w:ascii="Times New Roman" w:hAnsi="Times New Roman" w:cs="Times New Roman"/>
          <w:sz w:val="20"/>
          <w:szCs w:val="20"/>
        </w:rPr>
        <w:t>onflict management and resolution also came under scrutiny</w:t>
      </w:r>
      <w:r w:rsidR="00593D93" w:rsidRPr="00A546FF">
        <w:rPr>
          <w:rFonts w:ascii="Times New Roman" w:hAnsi="Times New Roman" w:cs="Times New Roman"/>
          <w:sz w:val="20"/>
          <w:szCs w:val="20"/>
        </w:rPr>
        <w:t xml:space="preserve"> indirectly,</w:t>
      </w:r>
      <w:r w:rsidR="00425265" w:rsidRPr="00A546FF">
        <w:rPr>
          <w:rFonts w:ascii="Times New Roman" w:hAnsi="Times New Roman" w:cs="Times New Roman"/>
          <w:sz w:val="20"/>
          <w:szCs w:val="20"/>
        </w:rPr>
        <w:t xml:space="preserve"> in the sense that these processes </w:t>
      </w:r>
      <w:r w:rsidR="00593D93" w:rsidRPr="00A546FF">
        <w:rPr>
          <w:rFonts w:ascii="Times New Roman" w:hAnsi="Times New Roman" w:cs="Times New Roman"/>
          <w:sz w:val="20"/>
          <w:szCs w:val="20"/>
        </w:rPr>
        <w:t>urgently</w:t>
      </w:r>
      <w:r w:rsidR="00425265" w:rsidRPr="00A546FF">
        <w:rPr>
          <w:rFonts w:ascii="Times New Roman" w:hAnsi="Times New Roman" w:cs="Times New Roman"/>
          <w:sz w:val="20"/>
          <w:szCs w:val="20"/>
        </w:rPr>
        <w:t xml:space="preserve"> need confidence and trust as a pre-requisite for success. </w:t>
      </w:r>
    </w:p>
    <w:p w14:paraId="2DA2C4B4" w14:textId="63D9D83B" w:rsidR="00425265" w:rsidRPr="00A546FF" w:rsidRDefault="00734A71"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Meanwhile, </w:t>
      </w:r>
      <w:r w:rsidR="00425265" w:rsidRPr="00A546FF">
        <w:rPr>
          <w:rFonts w:ascii="Times New Roman" w:hAnsi="Times New Roman" w:cs="Times New Roman"/>
          <w:sz w:val="20"/>
          <w:szCs w:val="20"/>
        </w:rPr>
        <w:t>Kazakhstan participated actively in the elaboration and adoption of the Treaty on the Prohibition of Nuclear Weapons, which became the first legally binding document in the history of nuclear disarmament and signed it on 2 March 2018</w:t>
      </w:r>
      <w:r w:rsidR="00593D93" w:rsidRPr="00A546FF">
        <w:rPr>
          <w:rFonts w:ascii="Times New Roman" w:hAnsi="Times New Roman" w:cs="Times New Roman"/>
          <w:sz w:val="20"/>
          <w:szCs w:val="20"/>
        </w:rPr>
        <w:t>,</w:t>
      </w:r>
      <w:r w:rsidR="00425265" w:rsidRPr="00A546FF">
        <w:rPr>
          <w:rFonts w:ascii="Times New Roman" w:hAnsi="Times New Roman" w:cs="Times New Roman"/>
          <w:sz w:val="20"/>
          <w:szCs w:val="20"/>
        </w:rPr>
        <w:t xml:space="preserve"> the day of the anniversary of its accession to the United Nations.</w:t>
      </w:r>
    </w:p>
    <w:p w14:paraId="5860EBA8" w14:textId="771820ED" w:rsidR="00FB55AE" w:rsidRPr="00A546FF" w:rsidRDefault="00A5629C"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In terms of regional non-proliferation policy</w:t>
      </w:r>
      <w:r w:rsidR="00734A71" w:rsidRPr="00A546FF">
        <w:rPr>
          <w:rFonts w:ascii="Times New Roman" w:hAnsi="Times New Roman" w:cs="Times New Roman"/>
          <w:sz w:val="20"/>
          <w:szCs w:val="20"/>
        </w:rPr>
        <w:t>,</w:t>
      </w:r>
      <w:r w:rsidRPr="00A546FF">
        <w:rPr>
          <w:rFonts w:ascii="Times New Roman" w:hAnsi="Times New Roman" w:cs="Times New Roman"/>
          <w:sz w:val="20"/>
          <w:szCs w:val="20"/>
        </w:rPr>
        <w:t xml:space="preserve"> following the entry into force of CANFWZ on 21 March 2009, Kazakhstan needs to create a permanent mechanism to the </w:t>
      </w:r>
      <w:r w:rsidR="00996248" w:rsidRPr="00A546FF">
        <w:rPr>
          <w:rFonts w:ascii="Times New Roman" w:hAnsi="Times New Roman" w:cs="Times New Roman"/>
          <w:sz w:val="20"/>
          <w:szCs w:val="20"/>
        </w:rPr>
        <w:t xml:space="preserve">Treaty of Semipalatinsk </w:t>
      </w:r>
      <w:r w:rsidRPr="00A546FF">
        <w:rPr>
          <w:rFonts w:ascii="Times New Roman" w:hAnsi="Times New Roman" w:cs="Times New Roman"/>
          <w:sz w:val="20"/>
          <w:szCs w:val="20"/>
        </w:rPr>
        <w:t>in the form of a Regional Consultative Process</w:t>
      </w:r>
      <w:r w:rsidR="00734A71" w:rsidRPr="00A546FF">
        <w:rPr>
          <w:rFonts w:ascii="Times New Roman" w:hAnsi="Times New Roman" w:cs="Times New Roman"/>
          <w:sz w:val="20"/>
          <w:szCs w:val="20"/>
        </w:rPr>
        <w:t xml:space="preserve"> (RCP)</w:t>
      </w:r>
      <w:r w:rsidRPr="00A546FF">
        <w:rPr>
          <w:rFonts w:ascii="Times New Roman" w:hAnsi="Times New Roman" w:cs="Times New Roman"/>
          <w:sz w:val="20"/>
          <w:szCs w:val="20"/>
        </w:rPr>
        <w:t xml:space="preserve">. The Semipalatinsk RCP is </w:t>
      </w:r>
      <w:r w:rsidR="00996248" w:rsidRPr="00A546FF">
        <w:rPr>
          <w:rFonts w:ascii="Times New Roman" w:hAnsi="Times New Roman" w:cs="Times New Roman"/>
          <w:sz w:val="20"/>
          <w:szCs w:val="20"/>
        </w:rPr>
        <w:t xml:space="preserve">to be </w:t>
      </w:r>
      <w:r w:rsidRPr="00A546FF">
        <w:rPr>
          <w:rFonts w:ascii="Times New Roman" w:hAnsi="Times New Roman" w:cs="Times New Roman"/>
          <w:sz w:val="20"/>
          <w:szCs w:val="20"/>
        </w:rPr>
        <w:t>understood as one of the methods of governance in the field of nuclear disarmament and non-proliferation on a regional scale</w:t>
      </w:r>
      <w:r w:rsidR="00996248" w:rsidRPr="00A546FF">
        <w:rPr>
          <w:rFonts w:ascii="Times New Roman" w:hAnsi="Times New Roman" w:cs="Times New Roman"/>
          <w:sz w:val="20"/>
          <w:szCs w:val="20"/>
        </w:rPr>
        <w:t xml:space="preserve">. A future </w:t>
      </w:r>
      <w:r w:rsidRPr="00A546FF">
        <w:rPr>
          <w:rFonts w:ascii="Times New Roman" w:hAnsi="Times New Roman" w:cs="Times New Roman"/>
          <w:sz w:val="20"/>
          <w:szCs w:val="20"/>
        </w:rPr>
        <w:t>Secretariat of the Semipalatinsk RCP</w:t>
      </w:r>
      <w:r w:rsidR="00996248" w:rsidRPr="00A546FF">
        <w:rPr>
          <w:rFonts w:ascii="Times New Roman" w:hAnsi="Times New Roman" w:cs="Times New Roman"/>
          <w:sz w:val="20"/>
          <w:szCs w:val="20"/>
        </w:rPr>
        <w:t xml:space="preserve"> </w:t>
      </w:r>
      <w:r w:rsidR="00996248" w:rsidRPr="00A546FF">
        <w:rPr>
          <w:rFonts w:ascii="Times New Roman" w:hAnsi="Times New Roman" w:cs="Times New Roman"/>
          <w:sz w:val="20"/>
          <w:szCs w:val="20"/>
        </w:rPr>
        <w:lastRenderedPageBreak/>
        <w:t>will boost the capacity of CANWFZ to interact with other nuclear weapons free zones, Africa included, where the African Commission on Nuclear Energy performs similar functions.</w:t>
      </w:r>
    </w:p>
    <w:p w14:paraId="193D63B3" w14:textId="37494825" w:rsidR="006864D2" w:rsidRPr="00A546FF" w:rsidRDefault="006864D2" w:rsidP="00A546FF">
      <w:pPr>
        <w:spacing w:line="240" w:lineRule="auto"/>
        <w:jc w:val="both"/>
        <w:rPr>
          <w:rFonts w:ascii="Times New Roman" w:hAnsi="Times New Roman" w:cs="Times New Roman"/>
          <w:sz w:val="20"/>
          <w:szCs w:val="20"/>
        </w:rPr>
      </w:pPr>
    </w:p>
    <w:p w14:paraId="11617ED3" w14:textId="77777777" w:rsidR="00593D93" w:rsidRPr="00A546FF" w:rsidRDefault="00593D93" w:rsidP="00A546FF">
      <w:pPr>
        <w:spacing w:line="240" w:lineRule="auto"/>
        <w:jc w:val="both"/>
        <w:rPr>
          <w:rFonts w:ascii="Times New Roman" w:hAnsi="Times New Roman" w:cs="Times New Roman"/>
          <w:sz w:val="20"/>
          <w:szCs w:val="20"/>
        </w:rPr>
      </w:pPr>
    </w:p>
    <w:p w14:paraId="6326916F" w14:textId="644B0DC9" w:rsidR="006864D2" w:rsidRPr="00A546FF" w:rsidRDefault="006864D2" w:rsidP="00A546FF">
      <w:pPr>
        <w:spacing w:line="240" w:lineRule="auto"/>
        <w:jc w:val="both"/>
        <w:rPr>
          <w:rFonts w:ascii="Times New Roman" w:hAnsi="Times New Roman" w:cs="Times New Roman"/>
          <w:b/>
          <w:sz w:val="20"/>
          <w:szCs w:val="20"/>
        </w:rPr>
      </w:pPr>
      <w:r w:rsidRPr="00A546FF">
        <w:rPr>
          <w:rFonts w:ascii="Times New Roman" w:hAnsi="Times New Roman" w:cs="Times New Roman"/>
          <w:b/>
          <w:sz w:val="20"/>
          <w:szCs w:val="20"/>
        </w:rPr>
        <w:t>Global and Inter–regional Dimensions</w:t>
      </w:r>
    </w:p>
    <w:p w14:paraId="59A62D22" w14:textId="700D00BE" w:rsidR="00217AFF" w:rsidRPr="00A546FF" w:rsidRDefault="00217AFF"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The overall state of the international system provides the context of the foreign policy </w:t>
      </w:r>
      <w:r w:rsidR="00593D93" w:rsidRPr="00A546FF">
        <w:rPr>
          <w:rFonts w:ascii="Times New Roman" w:hAnsi="Times New Roman" w:cs="Times New Roman"/>
          <w:sz w:val="20"/>
          <w:szCs w:val="20"/>
        </w:rPr>
        <w:t>behavior</w:t>
      </w:r>
      <w:r w:rsidRPr="00A546FF">
        <w:rPr>
          <w:rFonts w:ascii="Times New Roman" w:hAnsi="Times New Roman" w:cs="Times New Roman"/>
          <w:sz w:val="20"/>
          <w:szCs w:val="20"/>
        </w:rPr>
        <w:t xml:space="preserve"> of individual states, including Kazakhstan. While scholarly opinions on the evolution of the IR system differ, at times dramatically, it </w:t>
      </w:r>
      <w:r w:rsidR="00593D93" w:rsidRPr="00A546FF">
        <w:rPr>
          <w:rFonts w:ascii="Times New Roman" w:hAnsi="Times New Roman" w:cs="Times New Roman"/>
          <w:sz w:val="20"/>
          <w:szCs w:val="20"/>
        </w:rPr>
        <w:t>would</w:t>
      </w:r>
      <w:r w:rsidRPr="00A546FF">
        <w:rPr>
          <w:rFonts w:ascii="Times New Roman" w:hAnsi="Times New Roman" w:cs="Times New Roman"/>
          <w:sz w:val="20"/>
          <w:szCs w:val="20"/>
        </w:rPr>
        <w:t xml:space="preserve"> be fair to say that the system demonstrates a considerable degree of resilience. Academic explanations of the resilience of the international system include the observation that the United States </w:t>
      </w:r>
      <w:r w:rsidR="00593D93" w:rsidRPr="00A546FF">
        <w:rPr>
          <w:rFonts w:ascii="Times New Roman" w:hAnsi="Times New Roman" w:cs="Times New Roman"/>
          <w:sz w:val="20"/>
          <w:szCs w:val="20"/>
        </w:rPr>
        <w:t>successfully steers its</w:t>
      </w:r>
      <w:r w:rsidRPr="00A546FF">
        <w:rPr>
          <w:rFonts w:ascii="Times New Roman" w:hAnsi="Times New Roman" w:cs="Times New Roman"/>
          <w:sz w:val="20"/>
          <w:szCs w:val="20"/>
        </w:rPr>
        <w:t xml:space="preserve"> foreign policy course from dominance to leadership. Jake Sullivan from </w:t>
      </w:r>
      <w:r w:rsidR="00593D93" w:rsidRPr="00A546FF">
        <w:rPr>
          <w:rFonts w:ascii="Times New Roman" w:hAnsi="Times New Roman" w:cs="Times New Roman"/>
          <w:sz w:val="20"/>
          <w:szCs w:val="20"/>
        </w:rPr>
        <w:t xml:space="preserve">the </w:t>
      </w:r>
      <w:r w:rsidRPr="00A546FF">
        <w:rPr>
          <w:rFonts w:ascii="Times New Roman" w:hAnsi="Times New Roman" w:cs="Times New Roman"/>
          <w:sz w:val="20"/>
          <w:szCs w:val="20"/>
        </w:rPr>
        <w:t>Carnegie Endowment believes that “</w:t>
      </w:r>
      <w:r w:rsidRPr="00A546FF">
        <w:rPr>
          <w:rFonts w:ascii="Times New Roman" w:hAnsi="Times New Roman" w:cs="Times New Roman"/>
          <w:i/>
          <w:sz w:val="20"/>
          <w:szCs w:val="20"/>
        </w:rPr>
        <w:t>over the past decade, the U.S. diplomacy has facilitated a shift from formal, legal, top-down institutions to more practical, functional, and regional approaches to managing transnational issues – through “coalitions of the willing” …</w:t>
      </w:r>
      <w:r w:rsidR="00593D93" w:rsidRPr="00A546FF">
        <w:rPr>
          <w:rFonts w:ascii="Times New Roman" w:hAnsi="Times New Roman" w:cs="Times New Roman"/>
          <w:i/>
          <w:sz w:val="20"/>
          <w:szCs w:val="20"/>
        </w:rPr>
        <w:t xml:space="preserve"> </w:t>
      </w:r>
      <w:r w:rsidRPr="00A546FF">
        <w:rPr>
          <w:rFonts w:ascii="Times New Roman" w:hAnsi="Times New Roman" w:cs="Times New Roman"/>
          <w:i/>
          <w:sz w:val="20"/>
          <w:szCs w:val="20"/>
        </w:rPr>
        <w:t>This shift…has also made the rule-based order less rigid, and therefore more lasting.</w:t>
      </w:r>
      <w:r w:rsidRPr="00A546FF">
        <w:rPr>
          <w:rFonts w:ascii="Times New Roman" w:hAnsi="Times New Roman" w:cs="Times New Roman"/>
          <w:sz w:val="20"/>
          <w:szCs w:val="20"/>
        </w:rPr>
        <w:t>”</w:t>
      </w:r>
      <w:r w:rsidR="006864D2" w:rsidRPr="00A546FF">
        <w:rPr>
          <w:rStyle w:val="FootnoteReference"/>
          <w:rFonts w:ascii="Times New Roman" w:hAnsi="Times New Roman" w:cs="Times New Roman"/>
          <w:sz w:val="20"/>
          <w:szCs w:val="20"/>
        </w:rPr>
        <w:footnoteReference w:id="35"/>
      </w:r>
    </w:p>
    <w:p w14:paraId="571E5B13" w14:textId="77777777" w:rsidR="00C66D1E" w:rsidRPr="00A546FF" w:rsidRDefault="00C66D1E"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A noteworthy example is the process of Nuclear Security Summits that the US initiated to draw attention, at the highest possible level, to the need to secure nuclear material and thus prevent nuclear terrorism. Forty-seven countries and three international organizations participated in the first summit. Kazakhstan was among the most active and enthusiastic participants.</w:t>
      </w:r>
    </w:p>
    <w:p w14:paraId="4298CD0E" w14:textId="089C8FE8" w:rsidR="00C66D1E" w:rsidRPr="00A546FF" w:rsidRDefault="00C66D1E"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Kazakhstan also participates in the Global Partnership (GP) Against the Spread of Weapons and Materials of Mass Destruction. The country is actively engaged in preparation of the gift basket initiatives. A telling example is the Japanese initiative for</w:t>
      </w:r>
      <w:r w:rsidR="00593D93" w:rsidRPr="00A546FF">
        <w:rPr>
          <w:rFonts w:ascii="Times New Roman" w:hAnsi="Times New Roman" w:cs="Times New Roman"/>
          <w:sz w:val="20"/>
          <w:szCs w:val="20"/>
        </w:rPr>
        <w:t xml:space="preserve"> a</w:t>
      </w:r>
      <w:r w:rsidRPr="00A546FF">
        <w:rPr>
          <w:rFonts w:ascii="Times New Roman" w:hAnsi="Times New Roman" w:cs="Times New Roman"/>
          <w:sz w:val="20"/>
          <w:szCs w:val="20"/>
        </w:rPr>
        <w:t xml:space="preserve"> Transport Security Gift Basket. The latter is realized through four working groups chaired, respectively, by Japan </w:t>
      </w:r>
      <w:r w:rsidR="00593D93" w:rsidRPr="00A546FF">
        <w:rPr>
          <w:rFonts w:ascii="Times New Roman" w:hAnsi="Times New Roman" w:cs="Times New Roman"/>
          <w:sz w:val="20"/>
          <w:szCs w:val="20"/>
        </w:rPr>
        <w:t>(</w:t>
      </w:r>
      <w:r w:rsidRPr="00A546FF">
        <w:rPr>
          <w:rFonts w:ascii="Times New Roman" w:hAnsi="Times New Roman" w:cs="Times New Roman"/>
          <w:sz w:val="20"/>
          <w:szCs w:val="20"/>
        </w:rPr>
        <w:t>for road transport</w:t>
      </w:r>
      <w:r w:rsidR="00593D93" w:rsidRPr="00A546FF">
        <w:rPr>
          <w:rFonts w:ascii="Times New Roman" w:hAnsi="Times New Roman" w:cs="Times New Roman"/>
          <w:sz w:val="20"/>
          <w:szCs w:val="20"/>
        </w:rPr>
        <w:t>),</w:t>
      </w:r>
      <w:r w:rsidRPr="00A546FF">
        <w:rPr>
          <w:rFonts w:ascii="Times New Roman" w:hAnsi="Times New Roman" w:cs="Times New Roman"/>
          <w:sz w:val="20"/>
          <w:szCs w:val="20"/>
        </w:rPr>
        <w:t xml:space="preserve"> the UK </w:t>
      </w:r>
      <w:r w:rsidR="00593D93" w:rsidRPr="00A546FF">
        <w:rPr>
          <w:rFonts w:ascii="Times New Roman" w:hAnsi="Times New Roman" w:cs="Times New Roman"/>
          <w:sz w:val="20"/>
          <w:szCs w:val="20"/>
        </w:rPr>
        <w:t>(</w:t>
      </w:r>
      <w:r w:rsidRPr="00A546FF">
        <w:rPr>
          <w:rFonts w:ascii="Times New Roman" w:hAnsi="Times New Roman" w:cs="Times New Roman"/>
          <w:sz w:val="20"/>
          <w:szCs w:val="20"/>
        </w:rPr>
        <w:t>for maritime transport</w:t>
      </w:r>
      <w:r w:rsidR="00593D93" w:rsidRPr="00A546FF">
        <w:rPr>
          <w:rFonts w:ascii="Times New Roman" w:hAnsi="Times New Roman" w:cs="Times New Roman"/>
          <w:sz w:val="20"/>
          <w:szCs w:val="20"/>
        </w:rPr>
        <w:t>),</w:t>
      </w:r>
      <w:r w:rsidRPr="00A546FF">
        <w:rPr>
          <w:rFonts w:ascii="Times New Roman" w:hAnsi="Times New Roman" w:cs="Times New Roman"/>
          <w:sz w:val="20"/>
          <w:szCs w:val="20"/>
        </w:rPr>
        <w:t xml:space="preserve"> Kazakhstan </w:t>
      </w:r>
      <w:r w:rsidR="00593D93" w:rsidRPr="00A546FF">
        <w:rPr>
          <w:rFonts w:ascii="Times New Roman" w:hAnsi="Times New Roman" w:cs="Times New Roman"/>
          <w:sz w:val="20"/>
          <w:szCs w:val="20"/>
        </w:rPr>
        <w:t>(</w:t>
      </w:r>
      <w:r w:rsidRPr="00A546FF">
        <w:rPr>
          <w:rFonts w:ascii="Times New Roman" w:hAnsi="Times New Roman" w:cs="Times New Roman"/>
          <w:sz w:val="20"/>
          <w:szCs w:val="20"/>
        </w:rPr>
        <w:t>for rail</w:t>
      </w:r>
      <w:r w:rsidR="00593D93" w:rsidRPr="00A546FF">
        <w:rPr>
          <w:rFonts w:ascii="Times New Roman" w:hAnsi="Times New Roman" w:cs="Times New Roman"/>
          <w:sz w:val="20"/>
          <w:szCs w:val="20"/>
        </w:rPr>
        <w:t>way</w:t>
      </w:r>
      <w:r w:rsidRPr="00A546FF">
        <w:rPr>
          <w:rFonts w:ascii="Times New Roman" w:hAnsi="Times New Roman" w:cs="Times New Roman"/>
          <w:sz w:val="20"/>
          <w:szCs w:val="20"/>
        </w:rPr>
        <w:t xml:space="preserve"> transport</w:t>
      </w:r>
      <w:r w:rsidR="00593D93" w:rsidRPr="00A546FF">
        <w:rPr>
          <w:rFonts w:ascii="Times New Roman" w:hAnsi="Times New Roman" w:cs="Times New Roman"/>
          <w:sz w:val="20"/>
          <w:szCs w:val="20"/>
        </w:rPr>
        <w:t>)</w:t>
      </w:r>
      <w:r w:rsidRPr="00A546FF">
        <w:rPr>
          <w:rFonts w:ascii="Times New Roman" w:hAnsi="Times New Roman" w:cs="Times New Roman"/>
          <w:sz w:val="20"/>
          <w:szCs w:val="20"/>
        </w:rPr>
        <w:t xml:space="preserve">, and the US </w:t>
      </w:r>
      <w:r w:rsidR="00593D93" w:rsidRPr="00A546FF">
        <w:rPr>
          <w:rFonts w:ascii="Times New Roman" w:hAnsi="Times New Roman" w:cs="Times New Roman"/>
          <w:sz w:val="20"/>
          <w:szCs w:val="20"/>
        </w:rPr>
        <w:t>(</w:t>
      </w:r>
      <w:r w:rsidRPr="00A546FF">
        <w:rPr>
          <w:rFonts w:ascii="Times New Roman" w:hAnsi="Times New Roman" w:cs="Times New Roman"/>
          <w:sz w:val="20"/>
          <w:szCs w:val="20"/>
        </w:rPr>
        <w:t>for air transport</w:t>
      </w:r>
      <w:r w:rsidR="00593D93" w:rsidRPr="00A546FF">
        <w:rPr>
          <w:rFonts w:ascii="Times New Roman" w:hAnsi="Times New Roman" w:cs="Times New Roman"/>
          <w:sz w:val="20"/>
          <w:szCs w:val="20"/>
        </w:rPr>
        <w:t>)</w:t>
      </w:r>
      <w:r w:rsidRPr="00A546FF">
        <w:rPr>
          <w:rFonts w:ascii="Times New Roman" w:hAnsi="Times New Roman" w:cs="Times New Roman"/>
          <w:sz w:val="20"/>
          <w:szCs w:val="20"/>
        </w:rPr>
        <w:t>. Gift basket diplomacy fundamentally is</w:t>
      </w:r>
      <w:r w:rsidR="00593D93" w:rsidRPr="00A546FF">
        <w:rPr>
          <w:rFonts w:ascii="Times New Roman" w:hAnsi="Times New Roman" w:cs="Times New Roman"/>
          <w:sz w:val="20"/>
          <w:szCs w:val="20"/>
        </w:rPr>
        <w:t xml:space="preserve"> a</w:t>
      </w:r>
      <w:r w:rsidRPr="00A546FF">
        <w:rPr>
          <w:rFonts w:ascii="Times New Roman" w:hAnsi="Times New Roman" w:cs="Times New Roman"/>
          <w:sz w:val="20"/>
          <w:szCs w:val="20"/>
        </w:rPr>
        <w:t xml:space="preserve"> collective action agreed by smaller groups of participants that goes beyond the lowest common denominator consensus that larger groups often reach in large multilateral fora. In the framework of the NSS and the Global Partnership</w:t>
      </w:r>
      <w:r w:rsidR="00593D93" w:rsidRPr="00A546FF">
        <w:rPr>
          <w:rFonts w:ascii="Times New Roman" w:hAnsi="Times New Roman" w:cs="Times New Roman"/>
          <w:sz w:val="20"/>
          <w:szCs w:val="20"/>
        </w:rPr>
        <w:t>,</w:t>
      </w:r>
      <w:r w:rsidRPr="00A546FF">
        <w:rPr>
          <w:rFonts w:ascii="Times New Roman" w:hAnsi="Times New Roman" w:cs="Times New Roman"/>
          <w:sz w:val="20"/>
          <w:szCs w:val="20"/>
        </w:rPr>
        <w:t xml:space="preserve"> Kazakhstan demonstrates that is capable of contribution to the development of the normative base of the international system and the spread of best practices in its implementation.</w:t>
      </w:r>
    </w:p>
    <w:p w14:paraId="7AFF742A" w14:textId="23E7552F" w:rsidR="00A66674" w:rsidRPr="00A546FF" w:rsidRDefault="00CF5FDE"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Another example of leading position of Kazakhstan is pertinent in the field of verification. </w:t>
      </w:r>
      <w:r w:rsidR="00086030" w:rsidRPr="00A546FF">
        <w:rPr>
          <w:rFonts w:ascii="Times New Roman" w:hAnsi="Times New Roman" w:cs="Times New Roman"/>
          <w:sz w:val="20"/>
          <w:szCs w:val="20"/>
        </w:rPr>
        <w:t>Since 2019, the Verification Research, Training and Information Centre (VERTIC) has been</w:t>
      </w:r>
      <w:r w:rsidRPr="00A546FF">
        <w:rPr>
          <w:rFonts w:ascii="Times New Roman" w:hAnsi="Times New Roman" w:cs="Times New Roman"/>
          <w:sz w:val="20"/>
          <w:szCs w:val="20"/>
        </w:rPr>
        <w:t xml:space="preserve"> </w:t>
      </w:r>
      <w:r w:rsidR="00086030" w:rsidRPr="00A546FF">
        <w:rPr>
          <w:rFonts w:ascii="Times New Roman" w:hAnsi="Times New Roman" w:cs="Times New Roman"/>
          <w:sz w:val="20"/>
          <w:szCs w:val="20"/>
        </w:rPr>
        <w:t>undertaking a project, with funding from the Norwegian government, in support of the</w:t>
      </w:r>
      <w:r w:rsidRPr="00A546FF">
        <w:rPr>
          <w:rFonts w:ascii="Times New Roman" w:hAnsi="Times New Roman" w:cs="Times New Roman"/>
          <w:sz w:val="20"/>
          <w:szCs w:val="20"/>
        </w:rPr>
        <w:t xml:space="preserve"> </w:t>
      </w:r>
      <w:r w:rsidR="00086030" w:rsidRPr="00A546FF">
        <w:rPr>
          <w:rFonts w:ascii="Times New Roman" w:hAnsi="Times New Roman" w:cs="Times New Roman"/>
          <w:sz w:val="20"/>
          <w:szCs w:val="20"/>
        </w:rPr>
        <w:t>development and strengthening of practical and effective nuclear disarmament verification</w:t>
      </w:r>
      <w:r w:rsidRPr="00A546FF">
        <w:rPr>
          <w:rFonts w:ascii="Times New Roman" w:hAnsi="Times New Roman" w:cs="Times New Roman"/>
          <w:sz w:val="20"/>
          <w:szCs w:val="20"/>
        </w:rPr>
        <w:t xml:space="preserve"> </w:t>
      </w:r>
      <w:r w:rsidR="00086030" w:rsidRPr="00A546FF">
        <w:rPr>
          <w:rFonts w:ascii="Times New Roman" w:hAnsi="Times New Roman" w:cs="Times New Roman"/>
          <w:sz w:val="20"/>
          <w:szCs w:val="20"/>
        </w:rPr>
        <w:t>measures for the achievement and maintenance of a world without nuclear weapons.</w:t>
      </w:r>
      <w:r w:rsidRPr="00A546FF">
        <w:rPr>
          <w:rFonts w:ascii="Times New Roman" w:hAnsi="Times New Roman" w:cs="Times New Roman"/>
          <w:sz w:val="20"/>
          <w:szCs w:val="20"/>
        </w:rPr>
        <w:t xml:space="preserve"> </w:t>
      </w:r>
      <w:r w:rsidR="00086030" w:rsidRPr="00A546FF">
        <w:rPr>
          <w:rFonts w:ascii="Times New Roman" w:hAnsi="Times New Roman" w:cs="Times New Roman"/>
          <w:sz w:val="20"/>
          <w:szCs w:val="20"/>
        </w:rPr>
        <w:t>The p</w:t>
      </w:r>
      <w:r w:rsidRPr="00A546FF">
        <w:rPr>
          <w:rFonts w:ascii="Times New Roman" w:hAnsi="Times New Roman" w:cs="Times New Roman"/>
          <w:sz w:val="20"/>
          <w:szCs w:val="20"/>
        </w:rPr>
        <w:t xml:space="preserve">roject aims </w:t>
      </w:r>
      <w:r w:rsidR="00086030" w:rsidRPr="00A546FF">
        <w:rPr>
          <w:rFonts w:ascii="Times New Roman" w:hAnsi="Times New Roman" w:cs="Times New Roman"/>
          <w:sz w:val="20"/>
          <w:szCs w:val="20"/>
        </w:rPr>
        <w:t xml:space="preserve">to </w:t>
      </w:r>
      <w:r w:rsidR="00593D93" w:rsidRPr="00A546FF">
        <w:rPr>
          <w:rFonts w:ascii="Times New Roman" w:hAnsi="Times New Roman" w:cs="Times New Roman"/>
          <w:sz w:val="20"/>
          <w:szCs w:val="20"/>
        </w:rPr>
        <w:t>analyze</w:t>
      </w:r>
      <w:r w:rsidR="00086030" w:rsidRPr="00A546FF">
        <w:rPr>
          <w:rFonts w:ascii="Times New Roman" w:hAnsi="Times New Roman" w:cs="Times New Roman"/>
          <w:sz w:val="20"/>
          <w:szCs w:val="20"/>
        </w:rPr>
        <w:t xml:space="preserve"> the potential involvement of Argentina</w:t>
      </w:r>
      <w:r w:rsidR="00A5225C" w:rsidRPr="00A546FF">
        <w:rPr>
          <w:rFonts w:ascii="Times New Roman" w:hAnsi="Times New Roman" w:cs="Times New Roman"/>
          <w:sz w:val="20"/>
          <w:szCs w:val="20"/>
        </w:rPr>
        <w:t xml:space="preserve">, </w:t>
      </w:r>
      <w:r w:rsidR="00086030" w:rsidRPr="00A546FF">
        <w:rPr>
          <w:rFonts w:ascii="Times New Roman" w:hAnsi="Times New Roman" w:cs="Times New Roman"/>
          <w:sz w:val="20"/>
          <w:szCs w:val="20"/>
        </w:rPr>
        <w:t>Brazil, Kazakhstan and</w:t>
      </w:r>
      <w:r w:rsidRPr="00A546FF">
        <w:rPr>
          <w:rFonts w:ascii="Times New Roman" w:hAnsi="Times New Roman" w:cs="Times New Roman"/>
          <w:sz w:val="20"/>
          <w:szCs w:val="20"/>
        </w:rPr>
        <w:t xml:space="preserve"> </w:t>
      </w:r>
      <w:r w:rsidR="00086030" w:rsidRPr="00A546FF">
        <w:rPr>
          <w:rFonts w:ascii="Times New Roman" w:hAnsi="Times New Roman" w:cs="Times New Roman"/>
          <w:sz w:val="20"/>
          <w:szCs w:val="20"/>
        </w:rPr>
        <w:t>South Africa in nuclear disarmament verification activities</w:t>
      </w:r>
      <w:r w:rsidRPr="00A546FF">
        <w:rPr>
          <w:rFonts w:ascii="Times New Roman" w:hAnsi="Times New Roman" w:cs="Times New Roman"/>
          <w:sz w:val="20"/>
          <w:szCs w:val="20"/>
        </w:rPr>
        <w:t xml:space="preserve">. </w:t>
      </w:r>
    </w:p>
    <w:p w14:paraId="3518668B" w14:textId="45DF9E16" w:rsidR="00A66674" w:rsidRPr="00A546FF" w:rsidRDefault="00CF5FDE"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The project </w:t>
      </w:r>
      <w:r w:rsidR="00086030" w:rsidRPr="00A546FF">
        <w:rPr>
          <w:rFonts w:ascii="Times New Roman" w:hAnsi="Times New Roman" w:cs="Times New Roman"/>
          <w:sz w:val="20"/>
          <w:szCs w:val="20"/>
        </w:rPr>
        <w:t>investigate</w:t>
      </w:r>
      <w:r w:rsidRPr="00A546FF">
        <w:rPr>
          <w:rFonts w:ascii="Times New Roman" w:hAnsi="Times New Roman" w:cs="Times New Roman"/>
          <w:sz w:val="20"/>
          <w:szCs w:val="20"/>
        </w:rPr>
        <w:t>s</w:t>
      </w:r>
      <w:r w:rsidR="00086030" w:rsidRPr="00A546FF">
        <w:rPr>
          <w:rFonts w:ascii="Times New Roman" w:hAnsi="Times New Roman" w:cs="Times New Roman"/>
          <w:sz w:val="20"/>
          <w:szCs w:val="20"/>
        </w:rPr>
        <w:t xml:space="preserve"> the feasibility of establishing national or regional nodes/hubs</w:t>
      </w:r>
      <w:r w:rsidRPr="00A546FF">
        <w:rPr>
          <w:rFonts w:ascii="Times New Roman" w:hAnsi="Times New Roman" w:cs="Times New Roman"/>
          <w:sz w:val="20"/>
          <w:szCs w:val="20"/>
        </w:rPr>
        <w:t xml:space="preserve"> </w:t>
      </w:r>
      <w:r w:rsidR="00086030" w:rsidRPr="00A546FF">
        <w:rPr>
          <w:rFonts w:ascii="Times New Roman" w:hAnsi="Times New Roman" w:cs="Times New Roman"/>
          <w:sz w:val="20"/>
          <w:szCs w:val="20"/>
        </w:rPr>
        <w:t>for nuclear disarmament v</w:t>
      </w:r>
      <w:r w:rsidRPr="00A546FF">
        <w:rPr>
          <w:rFonts w:ascii="Times New Roman" w:hAnsi="Times New Roman" w:cs="Times New Roman"/>
          <w:sz w:val="20"/>
          <w:szCs w:val="20"/>
        </w:rPr>
        <w:t xml:space="preserve">erification in the Global South. It also seeks </w:t>
      </w:r>
      <w:r w:rsidR="00A66674" w:rsidRPr="00A546FF">
        <w:rPr>
          <w:rFonts w:ascii="Times New Roman" w:hAnsi="Times New Roman" w:cs="Times New Roman"/>
          <w:sz w:val="20"/>
          <w:szCs w:val="20"/>
        </w:rPr>
        <w:t>to initiate</w:t>
      </w:r>
      <w:r w:rsidR="00086030" w:rsidRPr="00A546FF">
        <w:rPr>
          <w:rFonts w:ascii="Times New Roman" w:hAnsi="Times New Roman" w:cs="Times New Roman"/>
          <w:sz w:val="20"/>
          <w:szCs w:val="20"/>
        </w:rPr>
        <w:t xml:space="preserve"> the identification of possible lessons that may be applicable for</w:t>
      </w:r>
      <w:r w:rsidRPr="00A546FF">
        <w:rPr>
          <w:rFonts w:ascii="Times New Roman" w:hAnsi="Times New Roman" w:cs="Times New Roman"/>
          <w:sz w:val="20"/>
          <w:szCs w:val="20"/>
        </w:rPr>
        <w:t xml:space="preserve"> </w:t>
      </w:r>
      <w:r w:rsidR="00086030" w:rsidRPr="00A546FF">
        <w:rPr>
          <w:rFonts w:ascii="Times New Roman" w:hAnsi="Times New Roman" w:cs="Times New Roman"/>
          <w:sz w:val="20"/>
          <w:szCs w:val="20"/>
        </w:rPr>
        <w:t>future nuclear disarmament initiatives from the experiences of</w:t>
      </w:r>
      <w:r w:rsidRPr="00A546FF">
        <w:rPr>
          <w:rFonts w:ascii="Times New Roman" w:hAnsi="Times New Roman" w:cs="Times New Roman"/>
          <w:sz w:val="20"/>
          <w:szCs w:val="20"/>
        </w:rPr>
        <w:t xml:space="preserve"> t</w:t>
      </w:r>
      <w:r w:rsidR="00086030" w:rsidRPr="00A546FF">
        <w:rPr>
          <w:rFonts w:ascii="Times New Roman" w:hAnsi="Times New Roman" w:cs="Times New Roman"/>
          <w:sz w:val="20"/>
          <w:szCs w:val="20"/>
        </w:rPr>
        <w:t>he South African case of terminating and dismantling its nuclear explosive</w:t>
      </w:r>
      <w:r w:rsidRPr="00A546FF">
        <w:rPr>
          <w:rFonts w:ascii="Times New Roman" w:hAnsi="Times New Roman" w:cs="Times New Roman"/>
          <w:sz w:val="20"/>
          <w:szCs w:val="20"/>
        </w:rPr>
        <w:t xml:space="preserve"> </w:t>
      </w:r>
      <w:r w:rsidR="00086030" w:rsidRPr="00A546FF">
        <w:rPr>
          <w:rFonts w:ascii="Times New Roman" w:hAnsi="Times New Roman" w:cs="Times New Roman"/>
          <w:sz w:val="20"/>
          <w:szCs w:val="20"/>
        </w:rPr>
        <w:t>device program in a verifiable and irreversible manner;</w:t>
      </w:r>
      <w:r w:rsidRPr="00A546FF">
        <w:rPr>
          <w:rFonts w:ascii="Times New Roman" w:hAnsi="Times New Roman" w:cs="Times New Roman"/>
          <w:sz w:val="20"/>
          <w:szCs w:val="20"/>
        </w:rPr>
        <w:t xml:space="preserve"> of</w:t>
      </w:r>
      <w:r w:rsidR="00086030" w:rsidRPr="00A546FF">
        <w:rPr>
          <w:rFonts w:ascii="Times New Roman" w:hAnsi="Times New Roman" w:cs="Times New Roman"/>
          <w:sz w:val="20"/>
          <w:szCs w:val="20"/>
        </w:rPr>
        <w:t xml:space="preserve"> Kazakhstan</w:t>
      </w:r>
      <w:r w:rsidR="00593D93" w:rsidRPr="00A546FF">
        <w:rPr>
          <w:rFonts w:ascii="Times New Roman" w:hAnsi="Times New Roman" w:cs="Times New Roman"/>
          <w:sz w:val="20"/>
          <w:szCs w:val="20"/>
        </w:rPr>
        <w:t>,</w:t>
      </w:r>
      <w:r w:rsidR="00086030" w:rsidRPr="00A546FF">
        <w:rPr>
          <w:rFonts w:ascii="Times New Roman" w:hAnsi="Times New Roman" w:cs="Times New Roman"/>
          <w:sz w:val="20"/>
          <w:szCs w:val="20"/>
        </w:rPr>
        <w:t xml:space="preserve"> in the decommissioning of nuclear test site infrastructure;</w:t>
      </w:r>
      <w:r w:rsidRPr="00A546FF">
        <w:rPr>
          <w:rFonts w:ascii="Times New Roman" w:hAnsi="Times New Roman" w:cs="Times New Roman"/>
          <w:sz w:val="20"/>
          <w:szCs w:val="20"/>
        </w:rPr>
        <w:t xml:space="preserve"> </w:t>
      </w:r>
      <w:r w:rsidR="00593D93" w:rsidRPr="00A546FF">
        <w:rPr>
          <w:rFonts w:ascii="Times New Roman" w:hAnsi="Times New Roman" w:cs="Times New Roman"/>
          <w:sz w:val="20"/>
          <w:szCs w:val="20"/>
        </w:rPr>
        <w:t xml:space="preserve">and of </w:t>
      </w:r>
      <w:r w:rsidR="00086030" w:rsidRPr="00A546FF">
        <w:rPr>
          <w:rFonts w:ascii="Times New Roman" w:hAnsi="Times New Roman" w:cs="Times New Roman"/>
          <w:sz w:val="20"/>
          <w:szCs w:val="20"/>
        </w:rPr>
        <w:t>Argentina and Brazil</w:t>
      </w:r>
      <w:r w:rsidR="00593D93" w:rsidRPr="00A546FF">
        <w:rPr>
          <w:rFonts w:ascii="Times New Roman" w:hAnsi="Times New Roman" w:cs="Times New Roman"/>
          <w:sz w:val="20"/>
          <w:szCs w:val="20"/>
        </w:rPr>
        <w:t>,</w:t>
      </w:r>
      <w:r w:rsidRPr="00A546FF">
        <w:rPr>
          <w:rFonts w:ascii="Times New Roman" w:hAnsi="Times New Roman" w:cs="Times New Roman"/>
          <w:sz w:val="20"/>
          <w:szCs w:val="20"/>
        </w:rPr>
        <w:t xml:space="preserve"> </w:t>
      </w:r>
      <w:r w:rsidR="00086030" w:rsidRPr="00A546FF">
        <w:rPr>
          <w:rFonts w:ascii="Times New Roman" w:hAnsi="Times New Roman" w:cs="Times New Roman"/>
          <w:sz w:val="20"/>
          <w:szCs w:val="20"/>
        </w:rPr>
        <w:t xml:space="preserve">in the verifiable </w:t>
      </w:r>
      <w:r w:rsidR="00593D93" w:rsidRPr="00A546FF">
        <w:rPr>
          <w:rFonts w:ascii="Times New Roman" w:hAnsi="Times New Roman" w:cs="Times New Roman"/>
          <w:sz w:val="20"/>
          <w:szCs w:val="20"/>
        </w:rPr>
        <w:t>disposal</w:t>
      </w:r>
      <w:r w:rsidR="00086030" w:rsidRPr="00A546FF">
        <w:rPr>
          <w:rFonts w:ascii="Times New Roman" w:hAnsi="Times New Roman" w:cs="Times New Roman"/>
          <w:sz w:val="20"/>
          <w:szCs w:val="20"/>
        </w:rPr>
        <w:t xml:space="preserve"> of weapons</w:t>
      </w:r>
      <w:r w:rsidR="00593D93" w:rsidRPr="00A546FF">
        <w:rPr>
          <w:rFonts w:ascii="Times New Roman" w:hAnsi="Times New Roman" w:cs="Times New Roman"/>
          <w:sz w:val="20"/>
          <w:szCs w:val="20"/>
        </w:rPr>
        <w:t>-</w:t>
      </w:r>
      <w:r w:rsidR="00086030" w:rsidRPr="00A546FF">
        <w:rPr>
          <w:rFonts w:ascii="Times New Roman" w:hAnsi="Times New Roman" w:cs="Times New Roman"/>
          <w:sz w:val="20"/>
          <w:szCs w:val="20"/>
        </w:rPr>
        <w:t>usable fissile</w:t>
      </w:r>
      <w:r w:rsidRPr="00A546FF">
        <w:rPr>
          <w:rFonts w:ascii="Times New Roman" w:hAnsi="Times New Roman" w:cs="Times New Roman"/>
          <w:sz w:val="20"/>
          <w:szCs w:val="20"/>
        </w:rPr>
        <w:t xml:space="preserve"> </w:t>
      </w:r>
      <w:r w:rsidR="00086030" w:rsidRPr="00A546FF">
        <w:rPr>
          <w:rFonts w:ascii="Times New Roman" w:hAnsi="Times New Roman" w:cs="Times New Roman"/>
          <w:sz w:val="20"/>
          <w:szCs w:val="20"/>
        </w:rPr>
        <w:t>material</w:t>
      </w:r>
      <w:r w:rsidRPr="00A546FF">
        <w:rPr>
          <w:rFonts w:ascii="Times New Roman" w:hAnsi="Times New Roman" w:cs="Times New Roman"/>
          <w:sz w:val="20"/>
          <w:szCs w:val="20"/>
        </w:rPr>
        <w:t xml:space="preserve">. The perception </w:t>
      </w:r>
      <w:r w:rsidR="00A66674" w:rsidRPr="00A546FF">
        <w:rPr>
          <w:rFonts w:ascii="Times New Roman" w:hAnsi="Times New Roman" w:cs="Times New Roman"/>
          <w:sz w:val="20"/>
          <w:szCs w:val="20"/>
        </w:rPr>
        <w:t xml:space="preserve">is that </w:t>
      </w:r>
      <w:r w:rsidR="00086030" w:rsidRPr="00A546FF">
        <w:rPr>
          <w:rFonts w:ascii="Times New Roman" w:hAnsi="Times New Roman" w:cs="Times New Roman"/>
          <w:sz w:val="20"/>
          <w:szCs w:val="20"/>
        </w:rPr>
        <w:t>the n</w:t>
      </w:r>
      <w:r w:rsidR="00A66674" w:rsidRPr="00A546FF">
        <w:rPr>
          <w:rFonts w:ascii="Times New Roman" w:hAnsi="Times New Roman" w:cs="Times New Roman"/>
          <w:sz w:val="20"/>
          <w:szCs w:val="20"/>
        </w:rPr>
        <w:t>ational or regional nodes/hubs</w:t>
      </w:r>
      <w:r w:rsidR="00593D93" w:rsidRPr="00A546FF">
        <w:rPr>
          <w:rFonts w:ascii="Times New Roman" w:hAnsi="Times New Roman" w:cs="Times New Roman"/>
          <w:sz w:val="20"/>
          <w:szCs w:val="20"/>
        </w:rPr>
        <w:t>—</w:t>
      </w:r>
      <w:r w:rsidR="00086030" w:rsidRPr="00A546FF">
        <w:rPr>
          <w:rFonts w:ascii="Times New Roman" w:hAnsi="Times New Roman" w:cs="Times New Roman"/>
          <w:sz w:val="20"/>
          <w:szCs w:val="20"/>
        </w:rPr>
        <w:t>in Africa,</w:t>
      </w:r>
      <w:r w:rsidR="00A66674" w:rsidRPr="00A546FF">
        <w:rPr>
          <w:rFonts w:ascii="Times New Roman" w:hAnsi="Times New Roman" w:cs="Times New Roman"/>
          <w:sz w:val="20"/>
          <w:szCs w:val="20"/>
        </w:rPr>
        <w:t xml:space="preserve"> </w:t>
      </w:r>
      <w:r w:rsidR="00086030" w:rsidRPr="00A546FF">
        <w:rPr>
          <w:rFonts w:ascii="Times New Roman" w:hAnsi="Times New Roman" w:cs="Times New Roman"/>
          <w:sz w:val="20"/>
          <w:szCs w:val="20"/>
        </w:rPr>
        <w:t>Central Asia and Latin America</w:t>
      </w:r>
      <w:r w:rsidR="00593D93" w:rsidRPr="00A546FF">
        <w:rPr>
          <w:rFonts w:ascii="Times New Roman" w:hAnsi="Times New Roman" w:cs="Times New Roman"/>
          <w:sz w:val="20"/>
          <w:szCs w:val="20"/>
        </w:rPr>
        <w:t>—</w:t>
      </w:r>
      <w:r w:rsidR="00086030" w:rsidRPr="00A546FF">
        <w:rPr>
          <w:rFonts w:ascii="Times New Roman" w:hAnsi="Times New Roman" w:cs="Times New Roman"/>
          <w:sz w:val="20"/>
          <w:szCs w:val="20"/>
        </w:rPr>
        <w:t>could constru</w:t>
      </w:r>
      <w:r w:rsidR="00A66674" w:rsidRPr="00A546FF">
        <w:rPr>
          <w:rFonts w:ascii="Times New Roman" w:hAnsi="Times New Roman" w:cs="Times New Roman"/>
          <w:sz w:val="20"/>
          <w:szCs w:val="20"/>
        </w:rPr>
        <w:t xml:space="preserve">ctively engage with each other and </w:t>
      </w:r>
      <w:r w:rsidR="00086030" w:rsidRPr="00A546FF">
        <w:rPr>
          <w:rFonts w:ascii="Times New Roman" w:hAnsi="Times New Roman" w:cs="Times New Roman"/>
          <w:sz w:val="20"/>
          <w:szCs w:val="20"/>
        </w:rPr>
        <w:t>share</w:t>
      </w:r>
      <w:r w:rsidR="00A66674" w:rsidRPr="00A546FF">
        <w:rPr>
          <w:rFonts w:ascii="Times New Roman" w:hAnsi="Times New Roman" w:cs="Times New Roman"/>
          <w:sz w:val="20"/>
          <w:szCs w:val="20"/>
        </w:rPr>
        <w:t xml:space="preserve"> </w:t>
      </w:r>
      <w:r w:rsidR="00086030" w:rsidRPr="00A546FF">
        <w:rPr>
          <w:rFonts w:ascii="Times New Roman" w:hAnsi="Times New Roman" w:cs="Times New Roman"/>
          <w:sz w:val="20"/>
          <w:szCs w:val="20"/>
        </w:rPr>
        <w:t>their work</w:t>
      </w:r>
      <w:r w:rsidR="00A66674" w:rsidRPr="00A546FF">
        <w:rPr>
          <w:sz w:val="20"/>
          <w:szCs w:val="20"/>
        </w:rPr>
        <w:t xml:space="preserve"> to </w:t>
      </w:r>
      <w:r w:rsidR="00086030" w:rsidRPr="00A546FF">
        <w:rPr>
          <w:rFonts w:ascii="Times New Roman" w:hAnsi="Times New Roman" w:cs="Times New Roman"/>
          <w:sz w:val="20"/>
          <w:szCs w:val="20"/>
        </w:rPr>
        <w:t>develop a cadre of verification experts and appropriate approaches,</w:t>
      </w:r>
      <w:r w:rsidR="008723ED" w:rsidRPr="00A546FF">
        <w:rPr>
          <w:rFonts w:ascii="Times New Roman" w:hAnsi="Times New Roman" w:cs="Times New Roman"/>
          <w:sz w:val="20"/>
          <w:szCs w:val="20"/>
        </w:rPr>
        <w:t xml:space="preserve"> </w:t>
      </w:r>
      <w:r w:rsidR="00086030" w:rsidRPr="00A546FF">
        <w:rPr>
          <w:rFonts w:ascii="Times New Roman" w:hAnsi="Times New Roman" w:cs="Times New Roman"/>
          <w:sz w:val="20"/>
          <w:szCs w:val="20"/>
        </w:rPr>
        <w:t>policies and programmes</w:t>
      </w:r>
      <w:r w:rsidR="008723ED" w:rsidRPr="00A546FF">
        <w:rPr>
          <w:rFonts w:ascii="Times New Roman" w:hAnsi="Times New Roman" w:cs="Times New Roman"/>
          <w:sz w:val="20"/>
          <w:szCs w:val="20"/>
        </w:rPr>
        <w:t>.</w:t>
      </w:r>
    </w:p>
    <w:p w14:paraId="0422C2EF" w14:textId="7CBBB86C" w:rsidR="001A0DA9" w:rsidRPr="00A546FF" w:rsidRDefault="00086030"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While disarmament is primarily a political matter, verification is a technical matter. Verification challenges are a mix of political and technical aspects</w:t>
      </w:r>
      <w:r w:rsidR="008723ED" w:rsidRPr="00A546FF">
        <w:rPr>
          <w:rFonts w:ascii="Times New Roman" w:hAnsi="Times New Roman" w:cs="Times New Roman"/>
          <w:sz w:val="20"/>
          <w:szCs w:val="20"/>
        </w:rPr>
        <w:t>.</w:t>
      </w:r>
      <w:r w:rsidRPr="00A546FF">
        <w:rPr>
          <w:rFonts w:ascii="Times New Roman" w:hAnsi="Times New Roman" w:cs="Times New Roman"/>
          <w:sz w:val="20"/>
          <w:szCs w:val="20"/>
        </w:rPr>
        <w:t xml:space="preserve"> </w:t>
      </w:r>
      <w:r w:rsidR="001A0DA9" w:rsidRPr="00A546FF">
        <w:rPr>
          <w:rFonts w:ascii="Times New Roman" w:hAnsi="Times New Roman" w:cs="Times New Roman"/>
          <w:sz w:val="20"/>
          <w:szCs w:val="20"/>
        </w:rPr>
        <w:t>Nuclear disarmament verification research and innovation</w:t>
      </w:r>
      <w:r w:rsidR="008723ED" w:rsidRPr="00A546FF">
        <w:rPr>
          <w:rFonts w:ascii="Times New Roman" w:hAnsi="Times New Roman" w:cs="Times New Roman"/>
          <w:sz w:val="20"/>
          <w:szCs w:val="20"/>
        </w:rPr>
        <w:t xml:space="preserve"> should </w:t>
      </w:r>
      <w:r w:rsidR="001A0DA9" w:rsidRPr="00A546FF">
        <w:rPr>
          <w:rFonts w:ascii="Times New Roman" w:hAnsi="Times New Roman" w:cs="Times New Roman"/>
          <w:sz w:val="20"/>
          <w:szCs w:val="20"/>
        </w:rPr>
        <w:t>also be at both the</w:t>
      </w:r>
      <w:r w:rsidR="008723ED" w:rsidRPr="00A546FF">
        <w:rPr>
          <w:rFonts w:ascii="Times New Roman" w:hAnsi="Times New Roman" w:cs="Times New Roman"/>
          <w:sz w:val="20"/>
          <w:szCs w:val="20"/>
        </w:rPr>
        <w:t xml:space="preserve"> </w:t>
      </w:r>
      <w:r w:rsidR="001A0DA9" w:rsidRPr="00A546FF">
        <w:rPr>
          <w:rFonts w:ascii="Times New Roman" w:hAnsi="Times New Roman" w:cs="Times New Roman"/>
          <w:sz w:val="20"/>
          <w:szCs w:val="20"/>
        </w:rPr>
        <w:t>technical and conceptual levels, influenced by both technical and political considerations.</w:t>
      </w:r>
      <w:r w:rsidR="008723ED" w:rsidRPr="00A546FF">
        <w:rPr>
          <w:rFonts w:ascii="Times New Roman" w:hAnsi="Times New Roman" w:cs="Times New Roman"/>
          <w:sz w:val="20"/>
          <w:szCs w:val="20"/>
        </w:rPr>
        <w:t xml:space="preserve"> Kazakhstan is therefore very well positioned to prove in action both its political will and technical expertise.</w:t>
      </w:r>
    </w:p>
    <w:p w14:paraId="3518D008" w14:textId="77777777" w:rsidR="00AC3107" w:rsidRPr="00A546FF" w:rsidRDefault="00AC3107" w:rsidP="00A546FF">
      <w:pPr>
        <w:spacing w:line="240" w:lineRule="auto"/>
        <w:jc w:val="both"/>
        <w:rPr>
          <w:rFonts w:ascii="Times New Roman" w:hAnsi="Times New Roman" w:cs="Times New Roman"/>
          <w:b/>
          <w:sz w:val="20"/>
          <w:szCs w:val="20"/>
        </w:rPr>
      </w:pPr>
    </w:p>
    <w:p w14:paraId="449CF589" w14:textId="774F37B3" w:rsidR="00B34383" w:rsidRPr="00A546FF" w:rsidRDefault="0049778E" w:rsidP="00A546FF">
      <w:pPr>
        <w:spacing w:line="240" w:lineRule="auto"/>
        <w:jc w:val="both"/>
        <w:rPr>
          <w:rFonts w:ascii="Times New Roman" w:hAnsi="Times New Roman" w:cs="Times New Roman"/>
          <w:b/>
          <w:sz w:val="20"/>
          <w:szCs w:val="20"/>
        </w:rPr>
      </w:pPr>
      <w:r w:rsidRPr="00A546FF">
        <w:rPr>
          <w:rFonts w:ascii="Times New Roman" w:hAnsi="Times New Roman" w:cs="Times New Roman"/>
          <w:b/>
          <w:sz w:val="20"/>
          <w:szCs w:val="20"/>
        </w:rPr>
        <w:lastRenderedPageBreak/>
        <w:t>Conclusion</w:t>
      </w:r>
    </w:p>
    <w:p w14:paraId="548450C6" w14:textId="24F63BDB" w:rsidR="00B34383" w:rsidRPr="00A546FF" w:rsidRDefault="00B34383"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Kazakhstan, </w:t>
      </w:r>
      <w:r w:rsidR="0049778E" w:rsidRPr="00A546FF">
        <w:rPr>
          <w:rFonts w:ascii="Times New Roman" w:hAnsi="Times New Roman" w:cs="Times New Roman"/>
          <w:sz w:val="20"/>
          <w:szCs w:val="20"/>
        </w:rPr>
        <w:t>the country that</w:t>
      </w:r>
      <w:r w:rsidRPr="00A546FF">
        <w:rPr>
          <w:rFonts w:ascii="Times New Roman" w:hAnsi="Times New Roman" w:cs="Times New Roman"/>
          <w:sz w:val="20"/>
          <w:szCs w:val="20"/>
        </w:rPr>
        <w:t xml:space="preserve"> voluntarily renounced the world's fourth </w:t>
      </w:r>
      <w:r w:rsidR="00593D93" w:rsidRPr="00A546FF">
        <w:rPr>
          <w:rFonts w:ascii="Times New Roman" w:hAnsi="Times New Roman" w:cs="Times New Roman"/>
          <w:sz w:val="20"/>
          <w:szCs w:val="20"/>
        </w:rPr>
        <w:t xml:space="preserve">largest </w:t>
      </w:r>
      <w:r w:rsidRPr="00A546FF">
        <w:rPr>
          <w:rFonts w:ascii="Times New Roman" w:hAnsi="Times New Roman" w:cs="Times New Roman"/>
          <w:sz w:val="20"/>
          <w:szCs w:val="20"/>
        </w:rPr>
        <w:t xml:space="preserve">nuclear arsenal, </w:t>
      </w:r>
      <w:r w:rsidR="001A082B" w:rsidRPr="00A546FF">
        <w:rPr>
          <w:rFonts w:ascii="Times New Roman" w:hAnsi="Times New Roman" w:cs="Times New Roman"/>
          <w:sz w:val="20"/>
          <w:szCs w:val="20"/>
        </w:rPr>
        <w:t xml:space="preserve">strives to </w:t>
      </w:r>
      <w:r w:rsidR="008723ED" w:rsidRPr="00A546FF">
        <w:rPr>
          <w:rFonts w:ascii="Times New Roman" w:hAnsi="Times New Roman" w:cs="Times New Roman"/>
          <w:sz w:val="20"/>
          <w:szCs w:val="20"/>
        </w:rPr>
        <w:t>remain</w:t>
      </w:r>
      <w:r w:rsidRPr="00A546FF">
        <w:rPr>
          <w:rFonts w:ascii="Times New Roman" w:hAnsi="Times New Roman" w:cs="Times New Roman"/>
          <w:sz w:val="20"/>
          <w:szCs w:val="20"/>
        </w:rPr>
        <w:t xml:space="preserve"> a reliable partner of the international community in matters of non-proliferation, disarmament and the peaceful use of </w:t>
      </w:r>
      <w:r w:rsidR="008723ED" w:rsidRPr="00A546FF">
        <w:rPr>
          <w:rFonts w:ascii="Times New Roman" w:hAnsi="Times New Roman" w:cs="Times New Roman"/>
          <w:sz w:val="20"/>
          <w:szCs w:val="20"/>
        </w:rPr>
        <w:t>nuclear</w:t>
      </w:r>
      <w:r w:rsidRPr="00A546FF">
        <w:rPr>
          <w:rFonts w:ascii="Times New Roman" w:hAnsi="Times New Roman" w:cs="Times New Roman"/>
          <w:sz w:val="20"/>
          <w:szCs w:val="20"/>
        </w:rPr>
        <w:t xml:space="preserve"> energy. The</w:t>
      </w:r>
      <w:r w:rsidR="008723ED" w:rsidRPr="00A546FF">
        <w:rPr>
          <w:rFonts w:ascii="Times New Roman" w:hAnsi="Times New Roman" w:cs="Times New Roman"/>
          <w:sz w:val="20"/>
          <w:szCs w:val="20"/>
        </w:rPr>
        <w:t xml:space="preserve"> example set up by </w:t>
      </w:r>
      <w:r w:rsidRPr="00A546FF">
        <w:rPr>
          <w:rFonts w:ascii="Times New Roman" w:hAnsi="Times New Roman" w:cs="Times New Roman"/>
          <w:sz w:val="20"/>
          <w:szCs w:val="20"/>
        </w:rPr>
        <w:t xml:space="preserve">Kazakhstan </w:t>
      </w:r>
      <w:r w:rsidR="008723ED" w:rsidRPr="00A546FF">
        <w:rPr>
          <w:rFonts w:ascii="Times New Roman" w:hAnsi="Times New Roman" w:cs="Times New Roman"/>
          <w:sz w:val="20"/>
          <w:szCs w:val="20"/>
        </w:rPr>
        <w:t>provides support and inspiration to various</w:t>
      </w:r>
      <w:r w:rsidRPr="00A546FF">
        <w:rPr>
          <w:rFonts w:ascii="Times New Roman" w:hAnsi="Times New Roman" w:cs="Times New Roman"/>
          <w:sz w:val="20"/>
          <w:szCs w:val="20"/>
        </w:rPr>
        <w:t xml:space="preserve"> countries, </w:t>
      </w:r>
      <w:r w:rsidR="008723ED" w:rsidRPr="00A546FF">
        <w:rPr>
          <w:rFonts w:ascii="Times New Roman" w:hAnsi="Times New Roman" w:cs="Times New Roman"/>
          <w:sz w:val="20"/>
          <w:szCs w:val="20"/>
        </w:rPr>
        <w:t xml:space="preserve">African states included, </w:t>
      </w:r>
      <w:r w:rsidRPr="00A546FF">
        <w:rPr>
          <w:rFonts w:ascii="Times New Roman" w:hAnsi="Times New Roman" w:cs="Times New Roman"/>
          <w:sz w:val="20"/>
          <w:szCs w:val="20"/>
        </w:rPr>
        <w:t xml:space="preserve">regardless of their political, economic, and military potential, to address issues related to the renunciation of nuclear weapons and </w:t>
      </w:r>
      <w:r w:rsidR="00593D93" w:rsidRPr="00A546FF">
        <w:rPr>
          <w:rFonts w:ascii="Times New Roman" w:hAnsi="Times New Roman" w:cs="Times New Roman"/>
          <w:sz w:val="20"/>
          <w:szCs w:val="20"/>
        </w:rPr>
        <w:t xml:space="preserve">the </w:t>
      </w:r>
      <w:r w:rsidRPr="00A546FF">
        <w:rPr>
          <w:rFonts w:ascii="Times New Roman" w:hAnsi="Times New Roman" w:cs="Times New Roman"/>
          <w:sz w:val="20"/>
          <w:szCs w:val="20"/>
        </w:rPr>
        <w:t>peaceful use of atomic energy.</w:t>
      </w:r>
    </w:p>
    <w:p w14:paraId="731BAB1F" w14:textId="77777777" w:rsidR="00B34383" w:rsidRPr="00A546FF" w:rsidRDefault="00B34383"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The implementation of Kazakhstan's policy in the field of non-proliferation, export control, use and control of nuclear technologies within the framework of international cooperation helps Kazakhstan to create an effective and efficient nuclear security infrastructure and, as a result, increase the effectiveness of the non-proliferation and export control regime in the world.</w:t>
      </w:r>
    </w:p>
    <w:p w14:paraId="0780B362" w14:textId="77777777" w:rsidR="000F29AD" w:rsidRPr="00A546FF" w:rsidRDefault="000F29AD" w:rsidP="00A546FF">
      <w:pPr>
        <w:spacing w:line="240" w:lineRule="auto"/>
        <w:jc w:val="both"/>
        <w:rPr>
          <w:rFonts w:ascii="Times New Roman" w:hAnsi="Times New Roman" w:cs="Times New Roman"/>
          <w:sz w:val="20"/>
          <w:szCs w:val="20"/>
        </w:rPr>
      </w:pPr>
      <w:r w:rsidRPr="00A546FF">
        <w:rPr>
          <w:rFonts w:ascii="Times New Roman" w:hAnsi="Times New Roman" w:cs="Times New Roman"/>
          <w:sz w:val="20"/>
          <w:szCs w:val="20"/>
        </w:rPr>
        <w:t xml:space="preserve">As an emerging regional middle power, the country has the vocation and capacity to act towards strengthening regionalism, but also towards dialogue and cooperation between different regional and sub-regional associations. Kazakhstan, the country in the heart of Eurasia with impressive initiatives in global non-proliferation, exults </w:t>
      </w:r>
      <w:r w:rsidRPr="00A546FF">
        <w:rPr>
          <w:rFonts w:ascii="Times New Roman" w:hAnsi="Times New Roman" w:cs="Times New Roman"/>
          <w:i/>
          <w:sz w:val="20"/>
          <w:szCs w:val="20"/>
        </w:rPr>
        <w:t>intra muros</w:t>
      </w:r>
      <w:r w:rsidRPr="00A546FF">
        <w:rPr>
          <w:rFonts w:ascii="Times New Roman" w:hAnsi="Times New Roman" w:cs="Times New Roman"/>
          <w:sz w:val="20"/>
          <w:szCs w:val="20"/>
        </w:rPr>
        <w:t xml:space="preserve"> of the UN and other relevant formats not only its own voice, but that of an entire category of international actors—the emerging middle powers.</w:t>
      </w:r>
    </w:p>
    <w:sectPr w:rsidR="000F29AD" w:rsidRPr="00A546FF" w:rsidSect="00990B61">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B0442" w14:textId="77777777" w:rsidR="00AD2205" w:rsidRDefault="00AD2205" w:rsidP="00186BC9">
      <w:pPr>
        <w:spacing w:after="0" w:line="240" w:lineRule="auto"/>
      </w:pPr>
      <w:r>
        <w:separator/>
      </w:r>
    </w:p>
  </w:endnote>
  <w:endnote w:type="continuationSeparator" w:id="0">
    <w:p w14:paraId="2483D4AA" w14:textId="77777777" w:rsidR="00AD2205" w:rsidRDefault="00AD2205" w:rsidP="0018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776363"/>
      <w:docPartObj>
        <w:docPartGallery w:val="Page Numbers (Bottom of Page)"/>
        <w:docPartUnique/>
      </w:docPartObj>
    </w:sdtPr>
    <w:sdtEndPr>
      <w:rPr>
        <w:noProof/>
      </w:rPr>
    </w:sdtEndPr>
    <w:sdtContent>
      <w:p w14:paraId="7D2C7766" w14:textId="47EAC114" w:rsidR="003A084C" w:rsidRDefault="003A084C">
        <w:pPr>
          <w:pStyle w:val="Footer"/>
          <w:jc w:val="right"/>
        </w:pPr>
        <w:r>
          <w:fldChar w:fldCharType="begin"/>
        </w:r>
        <w:r>
          <w:instrText xml:space="preserve"> PAGE   \* MERGEFORMAT </w:instrText>
        </w:r>
        <w:r>
          <w:fldChar w:fldCharType="separate"/>
        </w:r>
        <w:r w:rsidR="007A0F02">
          <w:rPr>
            <w:noProof/>
          </w:rPr>
          <w:t>1</w:t>
        </w:r>
        <w:r>
          <w:rPr>
            <w:noProof/>
          </w:rPr>
          <w:fldChar w:fldCharType="end"/>
        </w:r>
      </w:p>
    </w:sdtContent>
  </w:sdt>
  <w:p w14:paraId="2DED75B9" w14:textId="77777777" w:rsidR="003A084C" w:rsidRDefault="003A08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31875" w14:textId="77777777" w:rsidR="00AD2205" w:rsidRDefault="00AD2205" w:rsidP="00186BC9">
      <w:pPr>
        <w:spacing w:after="0" w:line="240" w:lineRule="auto"/>
      </w:pPr>
      <w:r>
        <w:separator/>
      </w:r>
    </w:p>
  </w:footnote>
  <w:footnote w:type="continuationSeparator" w:id="0">
    <w:p w14:paraId="2906C7AC" w14:textId="77777777" w:rsidR="00AD2205" w:rsidRDefault="00AD2205" w:rsidP="00186BC9">
      <w:pPr>
        <w:spacing w:after="0" w:line="240" w:lineRule="auto"/>
      </w:pPr>
      <w:r>
        <w:continuationSeparator/>
      </w:r>
    </w:p>
  </w:footnote>
  <w:footnote w:id="1">
    <w:p w14:paraId="53FC0371" w14:textId="68E63CC9" w:rsidR="003A084C" w:rsidRPr="00E31BBE" w:rsidRDefault="003A084C" w:rsidP="00140A14">
      <w:pPr>
        <w:pStyle w:val="FootnoteText"/>
        <w:jc w:val="both"/>
        <w:rPr>
          <w:rFonts w:ascii="Times New Roman" w:hAnsi="Times New Roman" w:cs="Times New Roman"/>
        </w:rPr>
      </w:pPr>
      <w:r>
        <w:rPr>
          <w:rStyle w:val="FootnoteReference"/>
        </w:rPr>
        <w:footnoteRef/>
      </w:r>
      <w:r>
        <w:t xml:space="preserve"> </w:t>
      </w:r>
      <w:r w:rsidRPr="00E31BBE">
        <w:rPr>
          <w:rFonts w:ascii="Times New Roman" w:hAnsi="Times New Roman" w:cs="Times New Roman"/>
        </w:rPr>
        <w:t xml:space="preserve">W. Carlsnaes, </w:t>
      </w:r>
      <w:r w:rsidR="00840B0F">
        <w:rPr>
          <w:rFonts w:ascii="Times New Roman" w:hAnsi="Times New Roman" w:cs="Times New Roman"/>
        </w:rPr>
        <w:t>“</w:t>
      </w:r>
      <w:r w:rsidRPr="00E31BBE">
        <w:rPr>
          <w:rFonts w:ascii="Times New Roman" w:hAnsi="Times New Roman" w:cs="Times New Roman"/>
        </w:rPr>
        <w:t>Actors, Structures, and Foreign Policy Analysis</w:t>
      </w:r>
      <w:r w:rsidR="00840B0F">
        <w:rPr>
          <w:rFonts w:ascii="Times New Roman" w:hAnsi="Times New Roman" w:cs="Times New Roman"/>
        </w:rPr>
        <w:t>”</w:t>
      </w:r>
      <w:r w:rsidRPr="00E31BBE">
        <w:rPr>
          <w:rFonts w:ascii="Times New Roman" w:hAnsi="Times New Roman" w:cs="Times New Roman"/>
        </w:rPr>
        <w:t xml:space="preserve">, [in:] </w:t>
      </w:r>
      <w:r w:rsidRPr="00840B0F">
        <w:rPr>
          <w:rFonts w:ascii="Times New Roman" w:hAnsi="Times New Roman" w:cs="Times New Roman"/>
          <w:i/>
          <w:iCs/>
        </w:rPr>
        <w:t>Foreign Policy: Theories, Actors, Cases</w:t>
      </w:r>
      <w:r w:rsidRPr="00E31BBE">
        <w:rPr>
          <w:rFonts w:ascii="Times New Roman" w:hAnsi="Times New Roman" w:cs="Times New Roman"/>
        </w:rPr>
        <w:t>, eds. S. Smith, A. Hadfield, and T. Dunne, Oxford University Press, 2012, p. 127</w:t>
      </w:r>
    </w:p>
  </w:footnote>
  <w:footnote w:id="2">
    <w:p w14:paraId="061CF134" w14:textId="33A81206" w:rsidR="003A084C" w:rsidRPr="00E31BBE" w:rsidRDefault="003A084C" w:rsidP="00140A14">
      <w:pPr>
        <w:pStyle w:val="FootnoteText"/>
        <w:jc w:val="both"/>
        <w:rPr>
          <w:rFonts w:ascii="Times New Roman" w:hAnsi="Times New Roman" w:cs="Times New Roman"/>
        </w:rPr>
      </w:pPr>
      <w:r w:rsidRPr="00E31BBE">
        <w:rPr>
          <w:rStyle w:val="FootnoteReference"/>
          <w:rFonts w:ascii="Times New Roman" w:hAnsi="Times New Roman" w:cs="Times New Roman"/>
        </w:rPr>
        <w:footnoteRef/>
      </w:r>
      <w:r w:rsidRPr="00E31BBE">
        <w:rPr>
          <w:rFonts w:ascii="Times New Roman" w:hAnsi="Times New Roman" w:cs="Times New Roman"/>
        </w:rPr>
        <w:t xml:space="preserve"> E. Brighi, </w:t>
      </w:r>
      <w:r w:rsidR="00840B0F">
        <w:rPr>
          <w:rFonts w:ascii="Times New Roman" w:hAnsi="Times New Roman" w:cs="Times New Roman"/>
        </w:rPr>
        <w:t>C</w:t>
      </w:r>
      <w:r w:rsidRPr="00E31BBE">
        <w:rPr>
          <w:rFonts w:ascii="Times New Roman" w:hAnsi="Times New Roman" w:cs="Times New Roman"/>
        </w:rPr>
        <w:t xml:space="preserve">. Hill, </w:t>
      </w:r>
      <w:r w:rsidR="00840B0F">
        <w:rPr>
          <w:rFonts w:ascii="Times New Roman" w:hAnsi="Times New Roman" w:cs="Times New Roman"/>
        </w:rPr>
        <w:t>“</w:t>
      </w:r>
      <w:r w:rsidRPr="00E31BBE">
        <w:rPr>
          <w:rFonts w:ascii="Times New Roman" w:hAnsi="Times New Roman" w:cs="Times New Roman"/>
        </w:rPr>
        <w:t>Implementation and Behaviour</w:t>
      </w:r>
      <w:r w:rsidR="00840B0F">
        <w:rPr>
          <w:rFonts w:ascii="Times New Roman" w:hAnsi="Times New Roman" w:cs="Times New Roman"/>
        </w:rPr>
        <w:t>”</w:t>
      </w:r>
      <w:r w:rsidRPr="00E31BBE">
        <w:rPr>
          <w:rFonts w:ascii="Times New Roman" w:hAnsi="Times New Roman" w:cs="Times New Roman"/>
        </w:rPr>
        <w:t xml:space="preserve">, [in:] </w:t>
      </w:r>
      <w:r w:rsidRPr="00840B0F">
        <w:rPr>
          <w:rFonts w:ascii="Times New Roman" w:hAnsi="Times New Roman" w:cs="Times New Roman"/>
          <w:i/>
          <w:iCs/>
        </w:rPr>
        <w:t>Foreign Policy: Theories, Actors, Cases</w:t>
      </w:r>
      <w:r w:rsidRPr="00E31BBE">
        <w:rPr>
          <w:rFonts w:ascii="Times New Roman" w:hAnsi="Times New Roman" w:cs="Times New Roman"/>
        </w:rPr>
        <w:t>, eds. S. Smith, A. Hadfield, and T. Dunne, Oxford University Press, 2012.</w:t>
      </w:r>
    </w:p>
  </w:footnote>
  <w:footnote w:id="3">
    <w:p w14:paraId="747137A1" w14:textId="4351950F" w:rsidR="003A084C" w:rsidRPr="00840B0F" w:rsidRDefault="003A084C" w:rsidP="00140A14">
      <w:pPr>
        <w:pStyle w:val="FootnoteText"/>
        <w:jc w:val="both"/>
        <w:rPr>
          <w:rFonts w:ascii="Times New Roman" w:hAnsi="Times New Roman" w:cs="Times New Roman"/>
        </w:rPr>
      </w:pPr>
      <w:r w:rsidRPr="00E31BBE">
        <w:rPr>
          <w:rStyle w:val="FootnoteReference"/>
          <w:rFonts w:ascii="Times New Roman" w:hAnsi="Times New Roman" w:cs="Times New Roman"/>
        </w:rPr>
        <w:footnoteRef/>
      </w:r>
      <w:r w:rsidRPr="00E31BBE">
        <w:rPr>
          <w:rFonts w:ascii="Times New Roman" w:hAnsi="Times New Roman" w:cs="Times New Roman"/>
        </w:rPr>
        <w:t xml:space="preserve"> Waltz, Kenneth, </w:t>
      </w:r>
      <w:r w:rsidRPr="00840B0F">
        <w:rPr>
          <w:rFonts w:ascii="Times New Roman" w:hAnsi="Times New Roman" w:cs="Times New Roman"/>
          <w:i/>
          <w:iCs/>
        </w:rPr>
        <w:t>Theory of International Politics</w:t>
      </w:r>
      <w:r w:rsidRPr="00E31BBE">
        <w:rPr>
          <w:rFonts w:ascii="Times New Roman" w:hAnsi="Times New Roman" w:cs="Times New Roman"/>
        </w:rPr>
        <w:t>, First Edition. Boston: Addison-Wesley, 1979</w:t>
      </w:r>
    </w:p>
  </w:footnote>
  <w:footnote w:id="4">
    <w:p w14:paraId="367019E5" w14:textId="77777777" w:rsidR="003A084C" w:rsidRPr="00E31BBE" w:rsidRDefault="003A084C" w:rsidP="003D675B">
      <w:pPr>
        <w:pStyle w:val="FootnoteText"/>
        <w:rPr>
          <w:rFonts w:ascii="Times New Roman" w:hAnsi="Times New Roman" w:cs="Times New Roman"/>
        </w:rPr>
      </w:pPr>
      <w:r>
        <w:rPr>
          <w:rStyle w:val="FootnoteReference"/>
        </w:rPr>
        <w:footnoteRef/>
      </w:r>
      <w:r>
        <w:t xml:space="preserve"> </w:t>
      </w:r>
      <w:r w:rsidRPr="00E31BBE">
        <w:rPr>
          <w:rFonts w:ascii="Times New Roman" w:hAnsi="Times New Roman" w:cs="Times New Roman"/>
        </w:rPr>
        <w:t>Wendt, Alexander, Social Theory of International Politics, First Edition, Cambridge: Cambridge University</w:t>
      </w:r>
    </w:p>
    <w:p w14:paraId="059E2A28" w14:textId="77777777" w:rsidR="003A084C" w:rsidRPr="00E31BBE" w:rsidRDefault="003A084C" w:rsidP="003D675B">
      <w:pPr>
        <w:pStyle w:val="FootnoteText"/>
        <w:rPr>
          <w:rFonts w:ascii="Times New Roman" w:hAnsi="Times New Roman" w:cs="Times New Roman"/>
        </w:rPr>
      </w:pPr>
      <w:r w:rsidRPr="00E31BBE">
        <w:rPr>
          <w:rFonts w:ascii="Times New Roman" w:hAnsi="Times New Roman" w:cs="Times New Roman"/>
        </w:rPr>
        <w:t>Press, 1999, 235-237</w:t>
      </w:r>
    </w:p>
  </w:footnote>
  <w:footnote w:id="5">
    <w:p w14:paraId="1FC3EA58" w14:textId="77777777" w:rsidR="003A084C" w:rsidRPr="008E30AB" w:rsidRDefault="003A084C">
      <w:pPr>
        <w:pStyle w:val="FootnoteText"/>
        <w:rPr>
          <w:rFonts w:ascii="Times New Roman" w:hAnsi="Times New Roman" w:cs="Times New Roman"/>
        </w:rPr>
      </w:pPr>
      <w:r w:rsidRPr="008E30AB">
        <w:rPr>
          <w:rStyle w:val="FootnoteReference"/>
          <w:rFonts w:ascii="Times New Roman" w:hAnsi="Times New Roman" w:cs="Times New Roman"/>
        </w:rPr>
        <w:footnoteRef/>
      </w:r>
      <w:r w:rsidRPr="008E30AB">
        <w:rPr>
          <w:rFonts w:ascii="Times New Roman" w:hAnsi="Times New Roman" w:cs="Times New Roman"/>
        </w:rPr>
        <w:t xml:space="preserve"> </w:t>
      </w:r>
      <w:hyperlink r:id="rId1" w:history="1">
        <w:r w:rsidRPr="008E30AB">
          <w:rPr>
            <w:rStyle w:val="Hyperlink"/>
            <w:rFonts w:ascii="Times New Roman" w:hAnsi="Times New Roman" w:cs="Times New Roman"/>
          </w:rPr>
          <w:t>www.sadcproject.istc.int</w:t>
        </w:r>
      </w:hyperlink>
      <w:r w:rsidRPr="008E30AB">
        <w:rPr>
          <w:rFonts w:ascii="Times New Roman" w:hAnsi="Times New Roman" w:cs="Times New Roman"/>
        </w:rPr>
        <w:t xml:space="preserve"> </w:t>
      </w:r>
    </w:p>
  </w:footnote>
  <w:footnote w:id="6">
    <w:p w14:paraId="3A01F315" w14:textId="7AE2BD86" w:rsidR="003A084C" w:rsidRPr="005916D1" w:rsidRDefault="003A084C">
      <w:pPr>
        <w:pStyle w:val="FootnoteText"/>
        <w:rPr>
          <w:rFonts w:ascii="Times New Roman" w:hAnsi="Times New Roman" w:cs="Times New Roman"/>
        </w:rPr>
      </w:pPr>
      <w:r>
        <w:rPr>
          <w:rStyle w:val="FootnoteReference"/>
        </w:rPr>
        <w:footnoteRef/>
      </w:r>
      <w:r>
        <w:t xml:space="preserve"> </w:t>
      </w:r>
      <w:r w:rsidRPr="005916D1">
        <w:rPr>
          <w:rFonts w:ascii="Times New Roman" w:hAnsi="Times New Roman" w:cs="Times New Roman"/>
        </w:rPr>
        <w:t>Wright Thomas J., All Measures Short of War: The Contest for the Twenty-First Century and the Future of American Power (2017) Yale University Press; p XIII</w:t>
      </w:r>
      <w:r w:rsidR="00F33063">
        <w:rPr>
          <w:rFonts w:ascii="Times New Roman" w:hAnsi="Times New Roman" w:cs="Times New Roman"/>
        </w:rPr>
        <w:t>.</w:t>
      </w:r>
    </w:p>
  </w:footnote>
  <w:footnote w:id="7">
    <w:p w14:paraId="77D7408C" w14:textId="77777777" w:rsidR="003A084C" w:rsidRPr="00F33063" w:rsidRDefault="003A084C">
      <w:pPr>
        <w:pStyle w:val="FootnoteText"/>
        <w:rPr>
          <w:rFonts w:ascii="Times New Roman" w:hAnsi="Times New Roman" w:cs="Times New Roman"/>
        </w:rPr>
      </w:pPr>
      <w:r w:rsidRPr="00F33063">
        <w:rPr>
          <w:rStyle w:val="FootnoteReference"/>
          <w:rFonts w:ascii="Times New Roman" w:hAnsi="Times New Roman" w:cs="Times New Roman"/>
        </w:rPr>
        <w:footnoteRef/>
      </w:r>
      <w:r w:rsidRPr="00F33063">
        <w:rPr>
          <w:rFonts w:ascii="Times New Roman" w:hAnsi="Times New Roman" w:cs="Times New Roman"/>
        </w:rPr>
        <w:t xml:space="preserve"> http://adilet.zan.kz/eng/docs/Z1600000442</w:t>
      </w:r>
    </w:p>
  </w:footnote>
  <w:footnote w:id="8">
    <w:p w14:paraId="17D4257C" w14:textId="77777777" w:rsidR="003A084C" w:rsidRPr="00F33063" w:rsidRDefault="003A084C">
      <w:pPr>
        <w:pStyle w:val="FootnoteText"/>
        <w:rPr>
          <w:rFonts w:ascii="Times New Roman" w:hAnsi="Times New Roman" w:cs="Times New Roman"/>
        </w:rPr>
      </w:pPr>
      <w:r w:rsidRPr="00F33063">
        <w:rPr>
          <w:rStyle w:val="FootnoteReference"/>
          <w:rFonts w:ascii="Times New Roman" w:hAnsi="Times New Roman" w:cs="Times New Roman"/>
        </w:rPr>
        <w:footnoteRef/>
      </w:r>
      <w:r w:rsidRPr="00F33063">
        <w:rPr>
          <w:rFonts w:ascii="Times New Roman" w:hAnsi="Times New Roman" w:cs="Times New Roman"/>
        </w:rPr>
        <w:t xml:space="preserve"> http://adilet.zan.kz/eng/docs/Z980000219</w:t>
      </w:r>
    </w:p>
  </w:footnote>
  <w:footnote w:id="9">
    <w:p w14:paraId="40AECBCE" w14:textId="77777777" w:rsidR="003A084C" w:rsidRPr="00F33063" w:rsidRDefault="003A084C">
      <w:pPr>
        <w:pStyle w:val="FootnoteText"/>
        <w:rPr>
          <w:rFonts w:ascii="Times New Roman" w:hAnsi="Times New Roman" w:cs="Times New Roman"/>
        </w:rPr>
      </w:pPr>
      <w:r w:rsidRPr="00F33063">
        <w:rPr>
          <w:rStyle w:val="FootnoteReference"/>
          <w:rFonts w:ascii="Times New Roman" w:hAnsi="Times New Roman" w:cs="Times New Roman"/>
        </w:rPr>
        <w:footnoteRef/>
      </w:r>
      <w:r w:rsidRPr="00F33063">
        <w:rPr>
          <w:rFonts w:ascii="Times New Roman" w:hAnsi="Times New Roman" w:cs="Times New Roman"/>
        </w:rPr>
        <w:t xml:space="preserve"> http://adilet.zan.kz/eng/docs/Z1400000202</w:t>
      </w:r>
    </w:p>
  </w:footnote>
  <w:footnote w:id="10">
    <w:p w14:paraId="0CCD7BCD" w14:textId="77777777" w:rsidR="003A084C" w:rsidRPr="00F33063" w:rsidRDefault="003A084C">
      <w:pPr>
        <w:pStyle w:val="FootnoteText"/>
        <w:rPr>
          <w:rFonts w:ascii="Times New Roman" w:hAnsi="Times New Roman" w:cs="Times New Roman"/>
        </w:rPr>
      </w:pPr>
      <w:r w:rsidRPr="00F33063">
        <w:rPr>
          <w:rStyle w:val="FootnoteReference"/>
          <w:rFonts w:ascii="Times New Roman" w:hAnsi="Times New Roman" w:cs="Times New Roman"/>
        </w:rPr>
        <w:footnoteRef/>
      </w:r>
      <w:r w:rsidRPr="00F33063">
        <w:rPr>
          <w:rFonts w:ascii="Times New Roman" w:hAnsi="Times New Roman" w:cs="Times New Roman"/>
        </w:rPr>
        <w:t xml:space="preserve"> http://adilet.zan.kz/eng/docs/K070000212</w:t>
      </w:r>
    </w:p>
  </w:footnote>
  <w:footnote w:id="11">
    <w:p w14:paraId="42131268" w14:textId="77777777" w:rsidR="003A084C" w:rsidRPr="00F33063" w:rsidRDefault="003A084C">
      <w:pPr>
        <w:pStyle w:val="FootnoteText"/>
        <w:rPr>
          <w:rFonts w:ascii="Times New Roman" w:hAnsi="Times New Roman" w:cs="Times New Roman"/>
        </w:rPr>
      </w:pPr>
      <w:r w:rsidRPr="00F33063">
        <w:rPr>
          <w:rStyle w:val="FootnoteReference"/>
          <w:rFonts w:ascii="Times New Roman" w:hAnsi="Times New Roman" w:cs="Times New Roman"/>
        </w:rPr>
        <w:footnoteRef/>
      </w:r>
      <w:r w:rsidRPr="00F33063">
        <w:rPr>
          <w:rFonts w:ascii="Times New Roman" w:hAnsi="Times New Roman" w:cs="Times New Roman"/>
        </w:rPr>
        <w:t xml:space="preserve"> </w:t>
      </w:r>
      <w:hyperlink r:id="rId2" w:history="1">
        <w:r w:rsidRPr="00F33063">
          <w:rPr>
            <w:rStyle w:val="Hyperlink"/>
            <w:rFonts w:ascii="Times New Roman" w:hAnsi="Times New Roman" w:cs="Times New Roman"/>
          </w:rPr>
          <w:t>http://adilet.zan.kz/rus/docs/V1700015005</w:t>
        </w:r>
      </w:hyperlink>
      <w:r w:rsidRPr="00F33063">
        <w:rPr>
          <w:rFonts w:ascii="Times New Roman" w:hAnsi="Times New Roman" w:cs="Times New Roman"/>
        </w:rPr>
        <w:t xml:space="preserve"> </w:t>
      </w:r>
    </w:p>
  </w:footnote>
  <w:footnote w:id="12">
    <w:p w14:paraId="70B5FCB1" w14:textId="77777777" w:rsidR="003A084C" w:rsidRPr="00F33063" w:rsidRDefault="003A084C">
      <w:pPr>
        <w:pStyle w:val="FootnoteText"/>
        <w:rPr>
          <w:rFonts w:ascii="Times New Roman" w:hAnsi="Times New Roman" w:cs="Times New Roman"/>
        </w:rPr>
      </w:pPr>
      <w:r w:rsidRPr="00F33063">
        <w:rPr>
          <w:rStyle w:val="FootnoteReference"/>
          <w:rFonts w:ascii="Times New Roman" w:hAnsi="Times New Roman" w:cs="Times New Roman"/>
        </w:rPr>
        <w:footnoteRef/>
      </w:r>
      <w:r w:rsidRPr="00F33063">
        <w:rPr>
          <w:rFonts w:ascii="Times New Roman" w:hAnsi="Times New Roman" w:cs="Times New Roman"/>
        </w:rPr>
        <w:t xml:space="preserve"> </w:t>
      </w:r>
      <w:hyperlink r:id="rId3" w:history="1">
        <w:r w:rsidRPr="00F33063">
          <w:rPr>
            <w:rStyle w:val="Hyperlink"/>
            <w:rFonts w:ascii="Times New Roman" w:hAnsi="Times New Roman" w:cs="Times New Roman"/>
          </w:rPr>
          <w:t>http://adilet.zan.kz/rus/docs/V1700015007</w:t>
        </w:r>
      </w:hyperlink>
      <w:r w:rsidRPr="00F33063">
        <w:rPr>
          <w:rFonts w:ascii="Times New Roman" w:hAnsi="Times New Roman" w:cs="Times New Roman"/>
        </w:rPr>
        <w:t xml:space="preserve"> </w:t>
      </w:r>
    </w:p>
  </w:footnote>
  <w:footnote w:id="13">
    <w:p w14:paraId="10ABF522" w14:textId="77777777" w:rsidR="003A084C" w:rsidRPr="00F33063" w:rsidRDefault="003A084C">
      <w:pPr>
        <w:pStyle w:val="FootnoteText"/>
        <w:rPr>
          <w:rFonts w:ascii="Times New Roman" w:hAnsi="Times New Roman" w:cs="Times New Roman"/>
        </w:rPr>
      </w:pPr>
      <w:r w:rsidRPr="00F33063">
        <w:rPr>
          <w:rStyle w:val="FootnoteReference"/>
          <w:rFonts w:ascii="Times New Roman" w:hAnsi="Times New Roman" w:cs="Times New Roman"/>
        </w:rPr>
        <w:footnoteRef/>
      </w:r>
      <w:r w:rsidRPr="00F33063">
        <w:rPr>
          <w:rFonts w:ascii="Times New Roman" w:hAnsi="Times New Roman" w:cs="Times New Roman"/>
        </w:rPr>
        <w:t xml:space="preserve"> </w:t>
      </w:r>
      <w:hyperlink r:id="rId4" w:history="1">
        <w:r w:rsidRPr="00F33063">
          <w:rPr>
            <w:rStyle w:val="Hyperlink"/>
            <w:rFonts w:ascii="Times New Roman" w:hAnsi="Times New Roman" w:cs="Times New Roman"/>
          </w:rPr>
          <w:t>http://adilet.zan.kz/rus/docs/V1700015006</w:t>
        </w:r>
      </w:hyperlink>
      <w:r w:rsidRPr="00F33063">
        <w:rPr>
          <w:rFonts w:ascii="Times New Roman" w:hAnsi="Times New Roman" w:cs="Times New Roman"/>
        </w:rPr>
        <w:t xml:space="preserve"> </w:t>
      </w:r>
    </w:p>
  </w:footnote>
  <w:footnote w:id="14">
    <w:p w14:paraId="2FE7E34F" w14:textId="77777777" w:rsidR="003A084C" w:rsidRPr="00F33063" w:rsidRDefault="003A084C">
      <w:pPr>
        <w:pStyle w:val="FootnoteText"/>
        <w:rPr>
          <w:rFonts w:ascii="Times New Roman" w:hAnsi="Times New Roman" w:cs="Times New Roman"/>
        </w:rPr>
      </w:pPr>
      <w:r w:rsidRPr="00F33063">
        <w:rPr>
          <w:rStyle w:val="FootnoteReference"/>
          <w:rFonts w:ascii="Times New Roman" w:hAnsi="Times New Roman" w:cs="Times New Roman"/>
        </w:rPr>
        <w:footnoteRef/>
      </w:r>
      <w:r w:rsidRPr="00F33063">
        <w:rPr>
          <w:rFonts w:ascii="Times New Roman" w:hAnsi="Times New Roman" w:cs="Times New Roman"/>
        </w:rPr>
        <w:t xml:space="preserve"> </w:t>
      </w:r>
      <w:hyperlink r:id="rId5" w:history="1">
        <w:r w:rsidRPr="00F33063">
          <w:rPr>
            <w:rStyle w:val="Hyperlink"/>
            <w:rFonts w:ascii="Times New Roman" w:hAnsi="Times New Roman" w:cs="Times New Roman"/>
          </w:rPr>
          <w:t>http://adilet.zan.kz/rus/docs/V1500010671</w:t>
        </w:r>
      </w:hyperlink>
      <w:r w:rsidRPr="00F33063">
        <w:rPr>
          <w:rFonts w:ascii="Times New Roman" w:hAnsi="Times New Roman" w:cs="Times New Roman"/>
        </w:rPr>
        <w:t xml:space="preserve"> </w:t>
      </w:r>
    </w:p>
  </w:footnote>
  <w:footnote w:id="15">
    <w:p w14:paraId="6E080BE3" w14:textId="77777777" w:rsidR="003A084C" w:rsidRDefault="003A084C">
      <w:pPr>
        <w:pStyle w:val="FootnoteText"/>
      </w:pPr>
      <w:r w:rsidRPr="00F33063">
        <w:rPr>
          <w:rStyle w:val="FootnoteReference"/>
          <w:rFonts w:ascii="Times New Roman" w:hAnsi="Times New Roman" w:cs="Times New Roman"/>
        </w:rPr>
        <w:footnoteRef/>
      </w:r>
      <w:r w:rsidRPr="00F33063">
        <w:rPr>
          <w:rFonts w:ascii="Times New Roman" w:hAnsi="Times New Roman" w:cs="Times New Roman"/>
        </w:rPr>
        <w:t xml:space="preserve"> </w:t>
      </w:r>
      <w:hyperlink r:id="rId6" w:history="1">
        <w:r w:rsidRPr="00F33063">
          <w:rPr>
            <w:rStyle w:val="Hyperlink"/>
            <w:rFonts w:ascii="Times New Roman" w:hAnsi="Times New Roman" w:cs="Times New Roman"/>
          </w:rPr>
          <w:t>http://adilet.zan.kz/rus/docs/V1900018920</w:t>
        </w:r>
      </w:hyperlink>
      <w:r>
        <w:t xml:space="preserve"> </w:t>
      </w:r>
    </w:p>
  </w:footnote>
  <w:footnote w:id="16">
    <w:p w14:paraId="45BCFA87" w14:textId="77777777" w:rsidR="003A084C" w:rsidRPr="00F33063" w:rsidRDefault="003A084C">
      <w:pPr>
        <w:pStyle w:val="FootnoteText"/>
        <w:rPr>
          <w:rFonts w:ascii="Times New Roman" w:hAnsi="Times New Roman" w:cs="Times New Roman"/>
        </w:rPr>
      </w:pPr>
      <w:r w:rsidRPr="00F33063">
        <w:rPr>
          <w:rStyle w:val="FootnoteReference"/>
          <w:rFonts w:ascii="Times New Roman" w:hAnsi="Times New Roman" w:cs="Times New Roman"/>
        </w:rPr>
        <w:footnoteRef/>
      </w:r>
      <w:r w:rsidRPr="00F33063">
        <w:rPr>
          <w:rFonts w:ascii="Times New Roman" w:hAnsi="Times New Roman" w:cs="Times New Roman"/>
        </w:rPr>
        <w:t xml:space="preserve"> </w:t>
      </w:r>
      <w:hyperlink r:id="rId7" w:history="1">
        <w:r w:rsidRPr="00F33063">
          <w:rPr>
            <w:rStyle w:val="Hyperlink"/>
            <w:rFonts w:ascii="Times New Roman" w:hAnsi="Times New Roman" w:cs="Times New Roman"/>
          </w:rPr>
          <w:t>http://adilet.zan.kz/rus/docs/V1500011204</w:t>
        </w:r>
      </w:hyperlink>
      <w:r w:rsidRPr="00F33063">
        <w:rPr>
          <w:rFonts w:ascii="Times New Roman" w:hAnsi="Times New Roman" w:cs="Times New Roman"/>
        </w:rPr>
        <w:t xml:space="preserve"> </w:t>
      </w:r>
    </w:p>
  </w:footnote>
  <w:footnote w:id="17">
    <w:p w14:paraId="7DE3D8A4" w14:textId="77777777" w:rsidR="003A084C" w:rsidRPr="00F33063" w:rsidRDefault="003A084C">
      <w:pPr>
        <w:pStyle w:val="FootnoteText"/>
        <w:rPr>
          <w:rFonts w:ascii="Times New Roman" w:hAnsi="Times New Roman" w:cs="Times New Roman"/>
        </w:rPr>
      </w:pPr>
      <w:r w:rsidRPr="00F33063">
        <w:rPr>
          <w:rStyle w:val="FootnoteReference"/>
          <w:rFonts w:ascii="Times New Roman" w:hAnsi="Times New Roman" w:cs="Times New Roman"/>
        </w:rPr>
        <w:footnoteRef/>
      </w:r>
      <w:r w:rsidRPr="00F33063">
        <w:rPr>
          <w:rFonts w:ascii="Times New Roman" w:hAnsi="Times New Roman" w:cs="Times New Roman"/>
        </w:rPr>
        <w:t xml:space="preserve"> </w:t>
      </w:r>
      <w:hyperlink r:id="rId8" w:history="1">
        <w:r w:rsidRPr="00F33063">
          <w:rPr>
            <w:rStyle w:val="Hyperlink"/>
            <w:rFonts w:ascii="Times New Roman" w:hAnsi="Times New Roman" w:cs="Times New Roman"/>
          </w:rPr>
          <w:t>http://adilet.zan.kz/rus/docs/V1600013537</w:t>
        </w:r>
      </w:hyperlink>
      <w:r w:rsidRPr="00F33063">
        <w:rPr>
          <w:rFonts w:ascii="Times New Roman" w:hAnsi="Times New Roman" w:cs="Times New Roman"/>
        </w:rPr>
        <w:t xml:space="preserve"> </w:t>
      </w:r>
    </w:p>
  </w:footnote>
  <w:footnote w:id="18">
    <w:p w14:paraId="28FB1659" w14:textId="77777777" w:rsidR="003A084C" w:rsidRPr="00F33063" w:rsidRDefault="003A084C">
      <w:pPr>
        <w:pStyle w:val="FootnoteText"/>
        <w:rPr>
          <w:rFonts w:ascii="Times New Roman" w:hAnsi="Times New Roman" w:cs="Times New Roman"/>
        </w:rPr>
      </w:pPr>
      <w:r w:rsidRPr="00F33063">
        <w:rPr>
          <w:rStyle w:val="FootnoteReference"/>
          <w:rFonts w:ascii="Times New Roman" w:hAnsi="Times New Roman" w:cs="Times New Roman"/>
        </w:rPr>
        <w:footnoteRef/>
      </w:r>
      <w:r w:rsidRPr="00F33063">
        <w:rPr>
          <w:rFonts w:ascii="Times New Roman" w:hAnsi="Times New Roman" w:cs="Times New Roman"/>
        </w:rPr>
        <w:t xml:space="preserve"> </w:t>
      </w:r>
      <w:hyperlink r:id="rId9" w:history="1">
        <w:r w:rsidRPr="00F33063">
          <w:rPr>
            <w:rStyle w:val="Hyperlink"/>
            <w:rFonts w:ascii="Times New Roman" w:hAnsi="Times New Roman" w:cs="Times New Roman"/>
          </w:rPr>
          <w:t>http://adilet.zan.kz/rus/docs/V1600013456</w:t>
        </w:r>
      </w:hyperlink>
      <w:r w:rsidRPr="00F33063">
        <w:rPr>
          <w:rFonts w:ascii="Times New Roman" w:hAnsi="Times New Roman" w:cs="Times New Roman"/>
        </w:rPr>
        <w:t xml:space="preserve"> </w:t>
      </w:r>
    </w:p>
  </w:footnote>
  <w:footnote w:id="19">
    <w:p w14:paraId="43951718" w14:textId="77777777" w:rsidR="003A084C" w:rsidRPr="00F33063" w:rsidRDefault="003A084C">
      <w:pPr>
        <w:pStyle w:val="FootnoteText"/>
        <w:rPr>
          <w:rFonts w:ascii="Times New Roman" w:hAnsi="Times New Roman" w:cs="Times New Roman"/>
        </w:rPr>
      </w:pPr>
      <w:r w:rsidRPr="00F33063">
        <w:rPr>
          <w:rStyle w:val="FootnoteReference"/>
          <w:rFonts w:ascii="Times New Roman" w:hAnsi="Times New Roman" w:cs="Times New Roman"/>
        </w:rPr>
        <w:footnoteRef/>
      </w:r>
      <w:r w:rsidRPr="00F33063">
        <w:rPr>
          <w:rFonts w:ascii="Times New Roman" w:hAnsi="Times New Roman" w:cs="Times New Roman"/>
        </w:rPr>
        <w:t xml:space="preserve"> </w:t>
      </w:r>
      <w:hyperlink r:id="rId10" w:history="1">
        <w:r w:rsidRPr="00F33063">
          <w:rPr>
            <w:rStyle w:val="Hyperlink"/>
            <w:rFonts w:ascii="Times New Roman" w:hAnsi="Times New Roman" w:cs="Times New Roman"/>
          </w:rPr>
          <w:t>http://adilet.zan.kz/rus/docs/V1600013468</w:t>
        </w:r>
      </w:hyperlink>
      <w:r w:rsidRPr="00F33063">
        <w:rPr>
          <w:rFonts w:ascii="Times New Roman" w:hAnsi="Times New Roman" w:cs="Times New Roman"/>
        </w:rPr>
        <w:t xml:space="preserve"> </w:t>
      </w:r>
    </w:p>
  </w:footnote>
  <w:footnote w:id="20">
    <w:p w14:paraId="49A3C77D" w14:textId="77777777" w:rsidR="003A084C" w:rsidRPr="00B400F1" w:rsidRDefault="003A084C" w:rsidP="00B400F1">
      <w:pPr>
        <w:pStyle w:val="FootnoteText"/>
      </w:pPr>
      <w:r w:rsidRPr="00F33063">
        <w:rPr>
          <w:rStyle w:val="FootnoteReference"/>
          <w:rFonts w:ascii="Times New Roman" w:hAnsi="Times New Roman" w:cs="Times New Roman"/>
        </w:rPr>
        <w:footnoteRef/>
      </w:r>
      <w:r w:rsidRPr="00F33063">
        <w:rPr>
          <w:rFonts w:ascii="Times New Roman" w:hAnsi="Times New Roman" w:cs="Times New Roman"/>
        </w:rPr>
        <w:t xml:space="preserve"> </w:t>
      </w:r>
      <w:hyperlink r:id="rId11" w:history="1">
        <w:r w:rsidRPr="00F33063">
          <w:rPr>
            <w:rStyle w:val="Hyperlink"/>
            <w:rFonts w:ascii="Times New Roman" w:hAnsi="Times New Roman" w:cs="Times New Roman"/>
          </w:rPr>
          <w:t>http://adilet.zan.kz/rus/docs/V1600013466</w:t>
        </w:r>
      </w:hyperlink>
      <w:r>
        <w:t xml:space="preserve"> </w:t>
      </w:r>
    </w:p>
  </w:footnote>
  <w:footnote w:id="21">
    <w:p w14:paraId="2B28E319" w14:textId="222096E3" w:rsidR="003A084C" w:rsidRPr="00513055" w:rsidRDefault="003A084C">
      <w:pPr>
        <w:pStyle w:val="FootnoteText"/>
        <w:rPr>
          <w:rFonts w:ascii="Times New Roman" w:hAnsi="Times New Roman" w:cs="Times New Roman"/>
        </w:rPr>
      </w:pPr>
      <w:r>
        <w:rPr>
          <w:rStyle w:val="FootnoteReference"/>
        </w:rPr>
        <w:footnoteRef/>
      </w:r>
      <w:r>
        <w:t xml:space="preserve"> </w:t>
      </w:r>
      <w:r w:rsidRPr="00513055">
        <w:rPr>
          <w:rFonts w:ascii="Times New Roman" w:hAnsi="Times New Roman" w:cs="Times New Roman"/>
        </w:rPr>
        <w:t xml:space="preserve">Anthony Burk, </w:t>
      </w:r>
      <w:r w:rsidRPr="00DE07D2">
        <w:rPr>
          <w:rFonts w:ascii="Times New Roman" w:hAnsi="Times New Roman" w:cs="Times New Roman"/>
          <w:i/>
          <w:iCs/>
        </w:rPr>
        <w:t>Uranium</w:t>
      </w:r>
      <w:r w:rsidRPr="00513055">
        <w:rPr>
          <w:rFonts w:ascii="Times New Roman" w:hAnsi="Times New Roman" w:cs="Times New Roman"/>
        </w:rPr>
        <w:t xml:space="preserve"> (2017), Polity Press; p.145</w:t>
      </w:r>
    </w:p>
  </w:footnote>
  <w:footnote w:id="22">
    <w:p w14:paraId="5A9D0402" w14:textId="2532D7D6" w:rsidR="003A084C" w:rsidRPr="00513055" w:rsidRDefault="003A084C">
      <w:pPr>
        <w:pStyle w:val="FootnoteText"/>
        <w:rPr>
          <w:rFonts w:ascii="Times New Roman" w:hAnsi="Times New Roman" w:cs="Times New Roman"/>
        </w:rPr>
      </w:pPr>
      <w:r w:rsidRPr="00513055">
        <w:rPr>
          <w:rStyle w:val="FootnoteReference"/>
          <w:rFonts w:ascii="Times New Roman" w:hAnsi="Times New Roman" w:cs="Times New Roman"/>
        </w:rPr>
        <w:footnoteRef/>
      </w:r>
      <w:r w:rsidRPr="00513055">
        <w:rPr>
          <w:rFonts w:ascii="Times New Roman" w:hAnsi="Times New Roman" w:cs="Times New Roman"/>
        </w:rPr>
        <w:t xml:space="preserve"> Policy address to the Security Council by the President of the Republic of Kazakhstan, Nursultan Nazarbayev, entitled “Kazakhstan’s concept and vision for sustaining global partnerships for a secure, just and prosperous</w:t>
      </w:r>
      <w:r w:rsidRPr="00D806B3">
        <w:t xml:space="preserve"> world” </w:t>
      </w:r>
      <w:r w:rsidRPr="00513055">
        <w:rPr>
          <w:rFonts w:ascii="Times New Roman" w:hAnsi="Times New Roman" w:cs="Times New Roman"/>
        </w:rPr>
        <w:t>on the occasion of the start of Kazakhstan’s non-permanent membership of the Security Council for 2017-2018 , S/2017/19</w:t>
      </w:r>
      <w:r w:rsidR="00F33063">
        <w:rPr>
          <w:rFonts w:ascii="Times New Roman" w:hAnsi="Times New Roman" w:cs="Times New Roman"/>
        </w:rPr>
        <w:t>.</w:t>
      </w:r>
    </w:p>
  </w:footnote>
  <w:footnote w:id="23">
    <w:p w14:paraId="54AF96F8" w14:textId="77777777" w:rsidR="003A084C" w:rsidRPr="00513055" w:rsidRDefault="003A084C" w:rsidP="00254CAF">
      <w:pPr>
        <w:pStyle w:val="FootnoteText"/>
        <w:jc w:val="both"/>
        <w:rPr>
          <w:rFonts w:ascii="Times New Roman" w:hAnsi="Times New Roman" w:cs="Times New Roman"/>
        </w:rPr>
      </w:pPr>
      <w:r w:rsidRPr="00513055">
        <w:rPr>
          <w:rStyle w:val="FootnoteReference"/>
          <w:rFonts w:ascii="Times New Roman" w:hAnsi="Times New Roman" w:cs="Times New Roman"/>
        </w:rPr>
        <w:footnoteRef/>
      </w:r>
      <w:r w:rsidRPr="00513055">
        <w:rPr>
          <w:rFonts w:ascii="Times New Roman" w:hAnsi="Times New Roman" w:cs="Times New Roman"/>
        </w:rPr>
        <w:t xml:space="preserve"> A/RES/71/67 Nuclear disarmament verification. </w:t>
      </w:r>
      <w:r w:rsidRPr="00513055">
        <w:rPr>
          <w:rFonts w:ascii="Times New Roman" w:hAnsi="Times New Roman" w:cs="Times New Roman"/>
          <w:i/>
        </w:rPr>
        <w:t>The GGE consisted of representatives from the following countries: Algeria, Argentina, Brazil, Chile, China, Finland, France, Germany, Hungary, India, Indonesia, Japan, Kazakhstan, Mexico, Morocco, Netherlands, Nigeria, Norway, Pakistan, Poland, Russia, South Africa, Switzerland, United Kingdom, USA</w:t>
      </w:r>
    </w:p>
  </w:footnote>
  <w:footnote w:id="24">
    <w:p w14:paraId="6F3F848D" w14:textId="77777777" w:rsidR="003A084C" w:rsidRPr="00513055" w:rsidRDefault="003A084C" w:rsidP="005916D1">
      <w:pPr>
        <w:pStyle w:val="FootnoteText"/>
        <w:rPr>
          <w:rFonts w:ascii="Times New Roman" w:hAnsi="Times New Roman" w:cs="Times New Roman"/>
        </w:rPr>
      </w:pPr>
      <w:r w:rsidRPr="00513055">
        <w:rPr>
          <w:rStyle w:val="FootnoteReference"/>
          <w:rFonts w:ascii="Times New Roman" w:hAnsi="Times New Roman" w:cs="Times New Roman"/>
        </w:rPr>
        <w:footnoteRef/>
      </w:r>
      <w:r w:rsidRPr="00513055">
        <w:rPr>
          <w:rFonts w:ascii="Times New Roman" w:hAnsi="Times New Roman" w:cs="Times New Roman"/>
        </w:rPr>
        <w:t xml:space="preserve"> </w:t>
      </w:r>
      <w:r>
        <w:rPr>
          <w:rFonts w:ascii="Times New Roman" w:hAnsi="Times New Roman" w:cs="Times New Roman"/>
        </w:rPr>
        <w:t xml:space="preserve">Project paper: </w:t>
      </w:r>
      <w:r w:rsidRPr="00821A04">
        <w:rPr>
          <w:rFonts w:ascii="Times New Roman" w:hAnsi="Times New Roman" w:cs="Times New Roman"/>
          <w:i/>
          <w:iCs/>
        </w:rPr>
        <w:t>Kazakhstan as a member of the Group of Governmental Experts: how the country can best contribute to make this UN process successful?</w:t>
      </w:r>
    </w:p>
  </w:footnote>
  <w:footnote w:id="25">
    <w:p w14:paraId="72CD1AF8" w14:textId="77777777" w:rsidR="003A084C" w:rsidRPr="00F33063" w:rsidRDefault="003A084C">
      <w:pPr>
        <w:pStyle w:val="FootnoteText"/>
        <w:rPr>
          <w:rFonts w:ascii="Times New Roman" w:hAnsi="Times New Roman" w:cs="Times New Roman"/>
        </w:rPr>
      </w:pPr>
      <w:r w:rsidRPr="00F33063">
        <w:rPr>
          <w:rStyle w:val="FootnoteReference"/>
          <w:rFonts w:ascii="Times New Roman" w:hAnsi="Times New Roman" w:cs="Times New Roman"/>
        </w:rPr>
        <w:footnoteRef/>
      </w:r>
      <w:r w:rsidRPr="00F33063">
        <w:rPr>
          <w:rFonts w:ascii="Times New Roman" w:hAnsi="Times New Roman" w:cs="Times New Roman"/>
        </w:rPr>
        <w:t xml:space="preserve"> </w:t>
      </w:r>
      <w:hyperlink r:id="rId12" w:history="1">
        <w:r w:rsidRPr="00F33063">
          <w:rPr>
            <w:rStyle w:val="Hyperlink"/>
            <w:rFonts w:ascii="Times New Roman" w:hAnsi="Times New Roman" w:cs="Times New Roman"/>
          </w:rPr>
          <w:t>http://adilet.zan.kz/rus/docs/Z100000243</w:t>
        </w:r>
      </w:hyperlink>
      <w:r w:rsidRPr="00F33063">
        <w:rPr>
          <w:rFonts w:ascii="Times New Roman" w:hAnsi="Times New Roman" w:cs="Times New Roman"/>
        </w:rPr>
        <w:t xml:space="preserve"> </w:t>
      </w:r>
    </w:p>
  </w:footnote>
  <w:footnote w:id="26">
    <w:p w14:paraId="41907EC6" w14:textId="77777777" w:rsidR="003A084C" w:rsidRDefault="003A084C">
      <w:pPr>
        <w:pStyle w:val="FootnoteText"/>
      </w:pPr>
      <w:r w:rsidRPr="00F33063">
        <w:rPr>
          <w:rStyle w:val="FootnoteReference"/>
          <w:rFonts w:ascii="Times New Roman" w:hAnsi="Times New Roman" w:cs="Times New Roman"/>
        </w:rPr>
        <w:footnoteRef/>
      </w:r>
      <w:r w:rsidRPr="00F33063">
        <w:rPr>
          <w:rFonts w:ascii="Times New Roman" w:hAnsi="Times New Roman" w:cs="Times New Roman"/>
        </w:rPr>
        <w:t xml:space="preserve"> </w:t>
      </w:r>
      <w:hyperlink r:id="rId13" w:history="1">
        <w:r w:rsidRPr="00F33063">
          <w:rPr>
            <w:rStyle w:val="Hyperlink"/>
            <w:rFonts w:ascii="Times New Roman" w:hAnsi="Times New Roman" w:cs="Times New Roman"/>
          </w:rPr>
          <w:t>http://adilet.zan.kz/rus/docs/Z100000244</w:t>
        </w:r>
      </w:hyperlink>
      <w:r>
        <w:t xml:space="preserve"> </w:t>
      </w:r>
    </w:p>
  </w:footnote>
  <w:footnote w:id="27">
    <w:p w14:paraId="5F5C544F" w14:textId="77777777" w:rsidR="003A084C" w:rsidRPr="00F33063" w:rsidRDefault="003A084C">
      <w:pPr>
        <w:pStyle w:val="FootnoteText"/>
        <w:rPr>
          <w:rFonts w:ascii="Times New Roman" w:hAnsi="Times New Roman" w:cs="Times New Roman"/>
        </w:rPr>
      </w:pPr>
      <w:r w:rsidRPr="00F33063">
        <w:rPr>
          <w:rStyle w:val="FootnoteReference"/>
          <w:rFonts w:ascii="Times New Roman" w:hAnsi="Times New Roman" w:cs="Times New Roman"/>
        </w:rPr>
        <w:footnoteRef/>
      </w:r>
      <w:r w:rsidRPr="00F33063">
        <w:rPr>
          <w:rFonts w:ascii="Times New Roman" w:hAnsi="Times New Roman" w:cs="Times New Roman"/>
        </w:rPr>
        <w:t xml:space="preserve"> </w:t>
      </w:r>
      <w:hyperlink r:id="rId14" w:history="1">
        <w:r w:rsidRPr="00F33063">
          <w:rPr>
            <w:rStyle w:val="Hyperlink"/>
            <w:rFonts w:ascii="Times New Roman" w:hAnsi="Times New Roman" w:cs="Times New Roman"/>
          </w:rPr>
          <w:t>http://adilet.zan.kz/rus/docs/Z1100000416</w:t>
        </w:r>
      </w:hyperlink>
      <w:r w:rsidRPr="00F33063">
        <w:rPr>
          <w:rFonts w:ascii="Times New Roman" w:hAnsi="Times New Roman" w:cs="Times New Roman"/>
        </w:rPr>
        <w:t xml:space="preserve"> </w:t>
      </w:r>
    </w:p>
  </w:footnote>
  <w:footnote w:id="28">
    <w:p w14:paraId="741B477E" w14:textId="77777777" w:rsidR="003A084C" w:rsidRPr="00F33063" w:rsidRDefault="003A084C">
      <w:pPr>
        <w:pStyle w:val="FootnoteText"/>
        <w:rPr>
          <w:rFonts w:ascii="Times New Roman" w:hAnsi="Times New Roman" w:cs="Times New Roman"/>
        </w:rPr>
      </w:pPr>
      <w:r w:rsidRPr="00F33063">
        <w:rPr>
          <w:rStyle w:val="FootnoteReference"/>
          <w:rFonts w:ascii="Times New Roman" w:hAnsi="Times New Roman" w:cs="Times New Roman"/>
        </w:rPr>
        <w:footnoteRef/>
      </w:r>
      <w:r w:rsidRPr="00F33063">
        <w:rPr>
          <w:rFonts w:ascii="Times New Roman" w:hAnsi="Times New Roman" w:cs="Times New Roman"/>
        </w:rPr>
        <w:t xml:space="preserve"> </w:t>
      </w:r>
      <w:hyperlink r:id="rId15" w:history="1">
        <w:r w:rsidRPr="00F33063">
          <w:rPr>
            <w:rStyle w:val="Hyperlink"/>
            <w:rFonts w:ascii="Times New Roman" w:hAnsi="Times New Roman" w:cs="Times New Roman"/>
          </w:rPr>
          <w:t>http://adilet.zan.kz/rus/docs/Z100000245</w:t>
        </w:r>
      </w:hyperlink>
      <w:r w:rsidRPr="00F33063">
        <w:rPr>
          <w:rFonts w:ascii="Times New Roman" w:hAnsi="Times New Roman" w:cs="Times New Roman"/>
        </w:rPr>
        <w:t xml:space="preserve"> </w:t>
      </w:r>
    </w:p>
  </w:footnote>
  <w:footnote w:id="29">
    <w:p w14:paraId="5592A316" w14:textId="77777777" w:rsidR="003A084C" w:rsidRPr="00F33063" w:rsidRDefault="003A084C">
      <w:pPr>
        <w:pStyle w:val="FootnoteText"/>
        <w:rPr>
          <w:rFonts w:ascii="Times New Roman" w:hAnsi="Times New Roman" w:cs="Times New Roman"/>
        </w:rPr>
      </w:pPr>
      <w:r w:rsidRPr="00F33063">
        <w:rPr>
          <w:rStyle w:val="FootnoteReference"/>
          <w:rFonts w:ascii="Times New Roman" w:hAnsi="Times New Roman" w:cs="Times New Roman"/>
        </w:rPr>
        <w:footnoteRef/>
      </w:r>
      <w:r w:rsidRPr="00F33063">
        <w:rPr>
          <w:rFonts w:ascii="Times New Roman" w:hAnsi="Times New Roman" w:cs="Times New Roman"/>
        </w:rPr>
        <w:t xml:space="preserve"> </w:t>
      </w:r>
      <w:hyperlink r:id="rId16" w:history="1">
        <w:r w:rsidRPr="00F33063">
          <w:rPr>
            <w:rStyle w:val="Hyperlink"/>
            <w:rFonts w:ascii="Times New Roman" w:hAnsi="Times New Roman" w:cs="Times New Roman"/>
          </w:rPr>
          <w:t>http://adilet.zan.kz/rus/docs/Z1100000405</w:t>
        </w:r>
      </w:hyperlink>
      <w:r w:rsidRPr="00F33063">
        <w:rPr>
          <w:rFonts w:ascii="Times New Roman" w:hAnsi="Times New Roman" w:cs="Times New Roman"/>
        </w:rPr>
        <w:t xml:space="preserve"> </w:t>
      </w:r>
    </w:p>
  </w:footnote>
  <w:footnote w:id="30">
    <w:p w14:paraId="758755A3" w14:textId="77777777" w:rsidR="003A084C" w:rsidRPr="00F33063" w:rsidRDefault="003A084C">
      <w:pPr>
        <w:pStyle w:val="FootnoteText"/>
        <w:rPr>
          <w:rFonts w:ascii="Times New Roman" w:hAnsi="Times New Roman" w:cs="Times New Roman"/>
        </w:rPr>
      </w:pPr>
      <w:r w:rsidRPr="00F33063">
        <w:rPr>
          <w:rStyle w:val="FootnoteReference"/>
          <w:rFonts w:ascii="Times New Roman" w:hAnsi="Times New Roman" w:cs="Times New Roman"/>
        </w:rPr>
        <w:footnoteRef/>
      </w:r>
      <w:r w:rsidRPr="00F33063">
        <w:rPr>
          <w:rFonts w:ascii="Times New Roman" w:hAnsi="Times New Roman" w:cs="Times New Roman"/>
        </w:rPr>
        <w:t xml:space="preserve"> </w:t>
      </w:r>
      <w:hyperlink r:id="rId17" w:history="1">
        <w:r w:rsidRPr="00F33063">
          <w:rPr>
            <w:rStyle w:val="Hyperlink"/>
            <w:rFonts w:ascii="Times New Roman" w:hAnsi="Times New Roman" w:cs="Times New Roman"/>
          </w:rPr>
          <w:t>http://adilet.zan.kz/rus/docs/Z100000246</w:t>
        </w:r>
      </w:hyperlink>
      <w:r w:rsidRPr="00F33063">
        <w:rPr>
          <w:rFonts w:ascii="Times New Roman" w:hAnsi="Times New Roman" w:cs="Times New Roman"/>
        </w:rPr>
        <w:t xml:space="preserve"> </w:t>
      </w:r>
    </w:p>
  </w:footnote>
  <w:footnote w:id="31">
    <w:p w14:paraId="63ED3577" w14:textId="77777777" w:rsidR="003A084C" w:rsidRPr="00F33063" w:rsidRDefault="003A084C">
      <w:pPr>
        <w:pStyle w:val="FootnoteText"/>
        <w:rPr>
          <w:rFonts w:ascii="Times New Roman" w:hAnsi="Times New Roman" w:cs="Times New Roman"/>
        </w:rPr>
      </w:pPr>
      <w:r w:rsidRPr="00F33063">
        <w:rPr>
          <w:rStyle w:val="FootnoteReference"/>
          <w:rFonts w:ascii="Times New Roman" w:hAnsi="Times New Roman" w:cs="Times New Roman"/>
        </w:rPr>
        <w:footnoteRef/>
      </w:r>
      <w:r w:rsidRPr="00F33063">
        <w:rPr>
          <w:rFonts w:ascii="Times New Roman" w:hAnsi="Times New Roman" w:cs="Times New Roman"/>
        </w:rPr>
        <w:t xml:space="preserve"> </w:t>
      </w:r>
      <w:hyperlink r:id="rId18" w:history="1">
        <w:r w:rsidRPr="00F33063">
          <w:rPr>
            <w:rStyle w:val="Hyperlink"/>
            <w:rFonts w:ascii="Times New Roman" w:hAnsi="Times New Roman" w:cs="Times New Roman"/>
          </w:rPr>
          <w:t>http://adilet.zan.kz/rus/docs/Z000000092</w:t>
        </w:r>
      </w:hyperlink>
      <w:r w:rsidRPr="00F33063">
        <w:rPr>
          <w:rFonts w:ascii="Times New Roman" w:hAnsi="Times New Roman" w:cs="Times New Roman"/>
        </w:rPr>
        <w:t xml:space="preserve"> </w:t>
      </w:r>
    </w:p>
  </w:footnote>
  <w:footnote w:id="32">
    <w:p w14:paraId="1E28FBC3" w14:textId="77777777" w:rsidR="00373803" w:rsidRDefault="00373803">
      <w:pPr>
        <w:pStyle w:val="FootnoteText"/>
      </w:pPr>
      <w:r w:rsidRPr="00F33063">
        <w:rPr>
          <w:rStyle w:val="FootnoteReference"/>
          <w:rFonts w:ascii="Times New Roman" w:hAnsi="Times New Roman" w:cs="Times New Roman"/>
        </w:rPr>
        <w:footnoteRef/>
      </w:r>
      <w:r w:rsidRPr="00F33063">
        <w:rPr>
          <w:rFonts w:ascii="Times New Roman" w:hAnsi="Times New Roman" w:cs="Times New Roman"/>
        </w:rPr>
        <w:t xml:space="preserve"> </w:t>
      </w:r>
      <w:hyperlink r:id="rId19" w:history="1">
        <w:r w:rsidRPr="00F33063">
          <w:rPr>
            <w:rStyle w:val="Hyperlink"/>
            <w:rFonts w:ascii="Times New Roman" w:hAnsi="Times New Roman" w:cs="Times New Roman"/>
          </w:rPr>
          <w:t>http://adilet.zan.kz/rus/docs/G1900000005</w:t>
        </w:r>
      </w:hyperlink>
      <w:r>
        <w:t xml:space="preserve"> </w:t>
      </w:r>
    </w:p>
  </w:footnote>
  <w:footnote w:id="33">
    <w:p w14:paraId="254F200A" w14:textId="77777777" w:rsidR="0049778E" w:rsidRPr="00F33063" w:rsidRDefault="0049778E">
      <w:pPr>
        <w:pStyle w:val="FootnoteText"/>
        <w:rPr>
          <w:rFonts w:ascii="Times New Roman" w:hAnsi="Times New Roman" w:cs="Times New Roman"/>
        </w:rPr>
      </w:pPr>
      <w:r w:rsidRPr="00F33063">
        <w:rPr>
          <w:rStyle w:val="FootnoteReference"/>
          <w:rFonts w:ascii="Times New Roman" w:hAnsi="Times New Roman" w:cs="Times New Roman"/>
        </w:rPr>
        <w:footnoteRef/>
      </w:r>
      <w:r w:rsidRPr="00F33063">
        <w:rPr>
          <w:rFonts w:ascii="Times New Roman" w:hAnsi="Times New Roman" w:cs="Times New Roman"/>
        </w:rPr>
        <w:t xml:space="preserve"> </w:t>
      </w:r>
      <w:hyperlink r:id="rId20" w:history="1">
        <w:r w:rsidRPr="00F33063">
          <w:rPr>
            <w:rStyle w:val="Hyperlink"/>
            <w:rFonts w:ascii="Times New Roman" w:hAnsi="Times New Roman" w:cs="Times New Roman"/>
          </w:rPr>
          <w:t>http://www.nuclear.kz/journal/vypusk-3-51-2019.html?lang=ru</w:t>
        </w:r>
      </w:hyperlink>
      <w:r w:rsidRPr="00F33063">
        <w:rPr>
          <w:rFonts w:ascii="Times New Roman" w:hAnsi="Times New Roman" w:cs="Times New Roman"/>
        </w:rPr>
        <w:t xml:space="preserve"> </w:t>
      </w:r>
    </w:p>
  </w:footnote>
  <w:footnote w:id="34">
    <w:p w14:paraId="678CDBF3" w14:textId="3A7FCCB2" w:rsidR="004E3D51" w:rsidRPr="004E3D51" w:rsidRDefault="004E3D51" w:rsidP="004E3D51">
      <w:pPr>
        <w:pStyle w:val="FootnoteText"/>
        <w:jc w:val="both"/>
        <w:rPr>
          <w:rFonts w:ascii="Times New Roman" w:hAnsi="Times New Roman" w:cs="Times New Roman"/>
        </w:rPr>
      </w:pPr>
      <w:r>
        <w:rPr>
          <w:rStyle w:val="FootnoteReference"/>
        </w:rPr>
        <w:footnoteRef/>
      </w:r>
      <w:r>
        <w:t xml:space="preserve"> </w:t>
      </w:r>
      <w:r w:rsidRPr="004E3D51">
        <w:rPr>
          <w:rFonts w:ascii="Times New Roman" w:hAnsi="Times New Roman" w:cs="Times New Roman"/>
        </w:rPr>
        <w:t>Policy address to the Security Council by the President of the Republic of Kazakhstan, Nursultan Nazarbayev, entitled “Kazakhstan’s concept and vision for sustaining global partnerships for a secure, just and prosperous world” on the occasion of the start of Kazakhstan’s non-permanent membership of the Security Council for 2017-2018, S/2017/19</w:t>
      </w:r>
      <w:r w:rsidR="00266DE1">
        <w:rPr>
          <w:rFonts w:ascii="Times New Roman" w:hAnsi="Times New Roman" w:cs="Times New Roman"/>
        </w:rPr>
        <w:t>.</w:t>
      </w:r>
    </w:p>
  </w:footnote>
  <w:footnote w:id="35">
    <w:p w14:paraId="21DEDB96" w14:textId="15D8AB3C" w:rsidR="006864D2" w:rsidRDefault="006864D2">
      <w:pPr>
        <w:pStyle w:val="FootnoteText"/>
      </w:pPr>
      <w:r>
        <w:rPr>
          <w:rStyle w:val="FootnoteReference"/>
        </w:rPr>
        <w:footnoteRef/>
      </w:r>
      <w:r>
        <w:t xml:space="preserve"> </w:t>
      </w:r>
      <w:r w:rsidRPr="006864D2">
        <w:rPr>
          <w:rFonts w:ascii="Times New Roman" w:hAnsi="Times New Roman" w:cs="Times New Roman"/>
        </w:rPr>
        <w:t>Jake Sullivan, The World After Trump: How the System Can Endure? in Foreign Affairs, Volume 97, Number 2, March/April 2018, pp 10-20</w:t>
      </w:r>
      <w:r w:rsidR="00F33063">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61"/>
    <w:rsid w:val="00046948"/>
    <w:rsid w:val="000544D4"/>
    <w:rsid w:val="000802F1"/>
    <w:rsid w:val="000832B5"/>
    <w:rsid w:val="00086030"/>
    <w:rsid w:val="00091130"/>
    <w:rsid w:val="000B04B8"/>
    <w:rsid w:val="000C4D20"/>
    <w:rsid w:val="000E4D78"/>
    <w:rsid w:val="000F29AD"/>
    <w:rsid w:val="0013072A"/>
    <w:rsid w:val="001334F6"/>
    <w:rsid w:val="001338C7"/>
    <w:rsid w:val="00140A14"/>
    <w:rsid w:val="00144546"/>
    <w:rsid w:val="00146CB2"/>
    <w:rsid w:val="001524CC"/>
    <w:rsid w:val="00160028"/>
    <w:rsid w:val="00186BC9"/>
    <w:rsid w:val="001A082B"/>
    <w:rsid w:val="001A0DA9"/>
    <w:rsid w:val="001B4009"/>
    <w:rsid w:val="001C20AB"/>
    <w:rsid w:val="001D716C"/>
    <w:rsid w:val="002025B7"/>
    <w:rsid w:val="0020565E"/>
    <w:rsid w:val="00217AFF"/>
    <w:rsid w:val="0022223A"/>
    <w:rsid w:val="0024133E"/>
    <w:rsid w:val="00242CF2"/>
    <w:rsid w:val="00254CAF"/>
    <w:rsid w:val="00266DE1"/>
    <w:rsid w:val="00267023"/>
    <w:rsid w:val="002B75D0"/>
    <w:rsid w:val="002E0964"/>
    <w:rsid w:val="0034038F"/>
    <w:rsid w:val="00356191"/>
    <w:rsid w:val="00373803"/>
    <w:rsid w:val="00384379"/>
    <w:rsid w:val="003A084C"/>
    <w:rsid w:val="003C2ED1"/>
    <w:rsid w:val="003D675B"/>
    <w:rsid w:val="00425265"/>
    <w:rsid w:val="0043261F"/>
    <w:rsid w:val="004516FA"/>
    <w:rsid w:val="004712ED"/>
    <w:rsid w:val="00487934"/>
    <w:rsid w:val="004950C5"/>
    <w:rsid w:val="0049778E"/>
    <w:rsid w:val="004B0DBB"/>
    <w:rsid w:val="004B4939"/>
    <w:rsid w:val="004B6552"/>
    <w:rsid w:val="004D4449"/>
    <w:rsid w:val="004E0132"/>
    <w:rsid w:val="004E3D51"/>
    <w:rsid w:val="004E5151"/>
    <w:rsid w:val="005122A5"/>
    <w:rsid w:val="00513055"/>
    <w:rsid w:val="005449B2"/>
    <w:rsid w:val="00583845"/>
    <w:rsid w:val="005916D1"/>
    <w:rsid w:val="00593D93"/>
    <w:rsid w:val="00594DAA"/>
    <w:rsid w:val="005C4DEA"/>
    <w:rsid w:val="005C5464"/>
    <w:rsid w:val="005C60AA"/>
    <w:rsid w:val="005D0E64"/>
    <w:rsid w:val="0060403A"/>
    <w:rsid w:val="006141A7"/>
    <w:rsid w:val="00626A17"/>
    <w:rsid w:val="00635220"/>
    <w:rsid w:val="00664198"/>
    <w:rsid w:val="00677D3C"/>
    <w:rsid w:val="006864D2"/>
    <w:rsid w:val="006B0663"/>
    <w:rsid w:val="006D3235"/>
    <w:rsid w:val="006E6405"/>
    <w:rsid w:val="006F4F38"/>
    <w:rsid w:val="00711AAA"/>
    <w:rsid w:val="00734A71"/>
    <w:rsid w:val="00740FE4"/>
    <w:rsid w:val="00752682"/>
    <w:rsid w:val="007901A8"/>
    <w:rsid w:val="007A0F02"/>
    <w:rsid w:val="007B5CA4"/>
    <w:rsid w:val="007D1DF8"/>
    <w:rsid w:val="007D4AE2"/>
    <w:rsid w:val="007E31D1"/>
    <w:rsid w:val="007F4B6B"/>
    <w:rsid w:val="00821A04"/>
    <w:rsid w:val="0082367D"/>
    <w:rsid w:val="008379AB"/>
    <w:rsid w:val="00840B0F"/>
    <w:rsid w:val="00840DF3"/>
    <w:rsid w:val="00871CA3"/>
    <w:rsid w:val="008723ED"/>
    <w:rsid w:val="00872E9E"/>
    <w:rsid w:val="00873006"/>
    <w:rsid w:val="00882A43"/>
    <w:rsid w:val="008A54EA"/>
    <w:rsid w:val="008C7BF3"/>
    <w:rsid w:val="008D3AD2"/>
    <w:rsid w:val="008D5D0A"/>
    <w:rsid w:val="008E1590"/>
    <w:rsid w:val="008E30AB"/>
    <w:rsid w:val="008E7801"/>
    <w:rsid w:val="00903D48"/>
    <w:rsid w:val="00924B66"/>
    <w:rsid w:val="00967EC5"/>
    <w:rsid w:val="00980158"/>
    <w:rsid w:val="00981BD6"/>
    <w:rsid w:val="00990B61"/>
    <w:rsid w:val="00996248"/>
    <w:rsid w:val="009A4FC0"/>
    <w:rsid w:val="009B5D1E"/>
    <w:rsid w:val="009E540C"/>
    <w:rsid w:val="00A1607F"/>
    <w:rsid w:val="00A20644"/>
    <w:rsid w:val="00A22F31"/>
    <w:rsid w:val="00A24B2C"/>
    <w:rsid w:val="00A47E99"/>
    <w:rsid w:val="00A5225C"/>
    <w:rsid w:val="00A546FF"/>
    <w:rsid w:val="00A5629C"/>
    <w:rsid w:val="00A66674"/>
    <w:rsid w:val="00AB0CDE"/>
    <w:rsid w:val="00AB351E"/>
    <w:rsid w:val="00AB4D91"/>
    <w:rsid w:val="00AC3107"/>
    <w:rsid w:val="00AC62FC"/>
    <w:rsid w:val="00AD2082"/>
    <w:rsid w:val="00AD2205"/>
    <w:rsid w:val="00AD4167"/>
    <w:rsid w:val="00AE2C57"/>
    <w:rsid w:val="00AE64E5"/>
    <w:rsid w:val="00B24BE5"/>
    <w:rsid w:val="00B33297"/>
    <w:rsid w:val="00B34383"/>
    <w:rsid w:val="00B35F03"/>
    <w:rsid w:val="00B400F1"/>
    <w:rsid w:val="00B57AB9"/>
    <w:rsid w:val="00B75132"/>
    <w:rsid w:val="00B75876"/>
    <w:rsid w:val="00BB08EF"/>
    <w:rsid w:val="00BB7738"/>
    <w:rsid w:val="00BE59F0"/>
    <w:rsid w:val="00BF0BE0"/>
    <w:rsid w:val="00BF198F"/>
    <w:rsid w:val="00BF540A"/>
    <w:rsid w:val="00C16774"/>
    <w:rsid w:val="00C34EDF"/>
    <w:rsid w:val="00C43DBC"/>
    <w:rsid w:val="00C52F9C"/>
    <w:rsid w:val="00C61147"/>
    <w:rsid w:val="00C62EC3"/>
    <w:rsid w:val="00C66D1E"/>
    <w:rsid w:val="00C73793"/>
    <w:rsid w:val="00C74CBA"/>
    <w:rsid w:val="00C80106"/>
    <w:rsid w:val="00C90236"/>
    <w:rsid w:val="00C93FFE"/>
    <w:rsid w:val="00C940C6"/>
    <w:rsid w:val="00CC4131"/>
    <w:rsid w:val="00CE7AFD"/>
    <w:rsid w:val="00CF5FDE"/>
    <w:rsid w:val="00D107DC"/>
    <w:rsid w:val="00D806B3"/>
    <w:rsid w:val="00DA3C9E"/>
    <w:rsid w:val="00DA6CFD"/>
    <w:rsid w:val="00DC2AD0"/>
    <w:rsid w:val="00DD5326"/>
    <w:rsid w:val="00DD6811"/>
    <w:rsid w:val="00DE07D2"/>
    <w:rsid w:val="00DE1F44"/>
    <w:rsid w:val="00DE25BA"/>
    <w:rsid w:val="00E02707"/>
    <w:rsid w:val="00E11233"/>
    <w:rsid w:val="00E168AD"/>
    <w:rsid w:val="00E2081E"/>
    <w:rsid w:val="00E250AB"/>
    <w:rsid w:val="00E26EAF"/>
    <w:rsid w:val="00E31BBE"/>
    <w:rsid w:val="00E33881"/>
    <w:rsid w:val="00E63EBF"/>
    <w:rsid w:val="00E701A3"/>
    <w:rsid w:val="00EA4529"/>
    <w:rsid w:val="00EA76D2"/>
    <w:rsid w:val="00ED71BB"/>
    <w:rsid w:val="00ED7C73"/>
    <w:rsid w:val="00EF5E72"/>
    <w:rsid w:val="00EF7F6F"/>
    <w:rsid w:val="00F16525"/>
    <w:rsid w:val="00F20399"/>
    <w:rsid w:val="00F212EB"/>
    <w:rsid w:val="00F33063"/>
    <w:rsid w:val="00F373DB"/>
    <w:rsid w:val="00F401C2"/>
    <w:rsid w:val="00F501B9"/>
    <w:rsid w:val="00F774EC"/>
    <w:rsid w:val="00F85E57"/>
    <w:rsid w:val="00F91C36"/>
    <w:rsid w:val="00F92899"/>
    <w:rsid w:val="00FA0A41"/>
    <w:rsid w:val="00FB5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323F"/>
  <w15:chartTrackingRefBased/>
  <w15:docId w15:val="{D769306A-8ECD-479C-A610-BDE9C746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6B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BC9"/>
    <w:rPr>
      <w:sz w:val="20"/>
      <w:szCs w:val="20"/>
    </w:rPr>
  </w:style>
  <w:style w:type="character" w:styleId="FootnoteReference">
    <w:name w:val="footnote reference"/>
    <w:basedOn w:val="DefaultParagraphFont"/>
    <w:uiPriority w:val="99"/>
    <w:semiHidden/>
    <w:unhideWhenUsed/>
    <w:rsid w:val="00186BC9"/>
    <w:rPr>
      <w:vertAlign w:val="superscript"/>
    </w:rPr>
  </w:style>
  <w:style w:type="character" w:styleId="Hyperlink">
    <w:name w:val="Hyperlink"/>
    <w:basedOn w:val="DefaultParagraphFont"/>
    <w:uiPriority w:val="99"/>
    <w:unhideWhenUsed/>
    <w:rsid w:val="00C62EC3"/>
    <w:rPr>
      <w:color w:val="0563C1" w:themeColor="hyperlink"/>
      <w:u w:val="single"/>
    </w:rPr>
  </w:style>
  <w:style w:type="paragraph" w:styleId="Header">
    <w:name w:val="header"/>
    <w:basedOn w:val="Normal"/>
    <w:link w:val="HeaderChar"/>
    <w:uiPriority w:val="99"/>
    <w:unhideWhenUsed/>
    <w:rsid w:val="00F91C36"/>
    <w:pPr>
      <w:tabs>
        <w:tab w:val="center" w:pos="4844"/>
        <w:tab w:val="right" w:pos="9689"/>
      </w:tabs>
      <w:spacing w:after="0" w:line="240" w:lineRule="auto"/>
    </w:pPr>
  </w:style>
  <w:style w:type="character" w:customStyle="1" w:styleId="HeaderChar">
    <w:name w:val="Header Char"/>
    <w:basedOn w:val="DefaultParagraphFont"/>
    <w:link w:val="Header"/>
    <w:uiPriority w:val="99"/>
    <w:rsid w:val="00F91C36"/>
  </w:style>
  <w:style w:type="paragraph" w:styleId="Footer">
    <w:name w:val="footer"/>
    <w:basedOn w:val="Normal"/>
    <w:link w:val="FooterChar"/>
    <w:uiPriority w:val="99"/>
    <w:unhideWhenUsed/>
    <w:rsid w:val="00F91C36"/>
    <w:pPr>
      <w:tabs>
        <w:tab w:val="center" w:pos="4844"/>
        <w:tab w:val="right" w:pos="9689"/>
      </w:tabs>
      <w:spacing w:after="0" w:line="240" w:lineRule="auto"/>
    </w:pPr>
  </w:style>
  <w:style w:type="character" w:customStyle="1" w:styleId="FooterChar">
    <w:name w:val="Footer Char"/>
    <w:basedOn w:val="DefaultParagraphFont"/>
    <w:link w:val="Footer"/>
    <w:uiPriority w:val="99"/>
    <w:rsid w:val="00F91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adilet.zan.kz/rus/docs/V1600013537" TargetMode="External"/><Relationship Id="rId13" Type="http://schemas.openxmlformats.org/officeDocument/2006/relationships/hyperlink" Target="http://adilet.zan.kz/rus/docs/Z100000244" TargetMode="External"/><Relationship Id="rId18" Type="http://schemas.openxmlformats.org/officeDocument/2006/relationships/hyperlink" Target="http://adilet.zan.kz/rus/docs/Z000000092" TargetMode="External"/><Relationship Id="rId3" Type="http://schemas.openxmlformats.org/officeDocument/2006/relationships/hyperlink" Target="http://adilet.zan.kz/rus/docs/V1700015007" TargetMode="External"/><Relationship Id="rId7" Type="http://schemas.openxmlformats.org/officeDocument/2006/relationships/hyperlink" Target="http://adilet.zan.kz/rus/docs/V1500011204" TargetMode="External"/><Relationship Id="rId12" Type="http://schemas.openxmlformats.org/officeDocument/2006/relationships/hyperlink" Target="http://adilet.zan.kz/rus/docs/Z100000243" TargetMode="External"/><Relationship Id="rId17" Type="http://schemas.openxmlformats.org/officeDocument/2006/relationships/hyperlink" Target="http://adilet.zan.kz/rus/docs/Z100000246" TargetMode="External"/><Relationship Id="rId2" Type="http://schemas.openxmlformats.org/officeDocument/2006/relationships/hyperlink" Target="http://adilet.zan.kz/rus/docs/V1700015005" TargetMode="External"/><Relationship Id="rId16" Type="http://schemas.openxmlformats.org/officeDocument/2006/relationships/hyperlink" Target="http://adilet.zan.kz/rus/docs/Z1100000405" TargetMode="External"/><Relationship Id="rId20" Type="http://schemas.openxmlformats.org/officeDocument/2006/relationships/hyperlink" Target="http://www.nuclear.kz/journal/vypusk-3-51-2019.html?lang=ru" TargetMode="External"/><Relationship Id="rId1" Type="http://schemas.openxmlformats.org/officeDocument/2006/relationships/hyperlink" Target="http://www.sadcproject.istc.int" TargetMode="External"/><Relationship Id="rId6" Type="http://schemas.openxmlformats.org/officeDocument/2006/relationships/hyperlink" Target="http://adilet.zan.kz/rus/docs/V1900018920" TargetMode="External"/><Relationship Id="rId11" Type="http://schemas.openxmlformats.org/officeDocument/2006/relationships/hyperlink" Target="http://adilet.zan.kz/rus/docs/V1600013466" TargetMode="External"/><Relationship Id="rId5" Type="http://schemas.openxmlformats.org/officeDocument/2006/relationships/hyperlink" Target="http://adilet.zan.kz/rus/docs/V1500010671" TargetMode="External"/><Relationship Id="rId15" Type="http://schemas.openxmlformats.org/officeDocument/2006/relationships/hyperlink" Target="http://adilet.zan.kz/rus/docs/Z100000245" TargetMode="External"/><Relationship Id="rId10" Type="http://schemas.openxmlformats.org/officeDocument/2006/relationships/hyperlink" Target="http://adilet.zan.kz/rus/docs/V1600013468" TargetMode="External"/><Relationship Id="rId19" Type="http://schemas.openxmlformats.org/officeDocument/2006/relationships/hyperlink" Target="http://adilet.zan.kz/rus/docs/G1900000005" TargetMode="External"/><Relationship Id="rId4" Type="http://schemas.openxmlformats.org/officeDocument/2006/relationships/hyperlink" Target="http://adilet.zan.kz/rus/docs/V1700015006" TargetMode="External"/><Relationship Id="rId9" Type="http://schemas.openxmlformats.org/officeDocument/2006/relationships/hyperlink" Target="http://adilet.zan.kz/rus/docs/V1600013456" TargetMode="External"/><Relationship Id="rId14" Type="http://schemas.openxmlformats.org/officeDocument/2006/relationships/hyperlink" Target="http://adilet.zan.kz/rus/docs/Z1100000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926BA-2368-45CB-BD3F-F94F77DC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5193</Words>
  <Characters>29602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Kamen Velichkov</dc:creator>
  <cp:keywords/>
  <dc:description/>
  <cp:lastModifiedBy>Dana Mubarakova</cp:lastModifiedBy>
  <cp:revision>2</cp:revision>
  <dcterms:created xsi:type="dcterms:W3CDTF">2021-12-02T09:02:00Z</dcterms:created>
  <dcterms:modified xsi:type="dcterms:W3CDTF">2021-12-02T09:02:00Z</dcterms:modified>
</cp:coreProperties>
</file>