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06" w:rsidRDefault="007C1C06" w:rsidP="007C1C06">
      <w:pPr>
        <w:pStyle w:val="Heading1"/>
        <w:spacing w:before="0" w:after="36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-170815</wp:posOffset>
            </wp:positionV>
            <wp:extent cx="834390" cy="695325"/>
            <wp:effectExtent l="0" t="0" r="3810" b="9525"/>
            <wp:wrapSquare wrapText="bothSides"/>
            <wp:docPr id="1" name="Picture 1" descr="logo-is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 ВОПРОСАМ НАПРАВЛЕНИЯ ПРОЕКТОВ В МНТЦ СЛЕДУЕТ</w:t>
      </w:r>
      <w:r>
        <w:br/>
        <w:t>ОБРАЩАТЬСЯ В СЛЕДУЮЩИЕ ВЕДОМСТВА</w:t>
      </w:r>
    </w:p>
    <w:p w:rsidR="007C1C06" w:rsidRDefault="007C1C06" w:rsidP="007C1C06">
      <w:pPr>
        <w:spacing w:before="240"/>
        <w:rPr>
          <w:rFonts w:ascii="Arial" w:hAnsi="Arial"/>
          <w:b/>
          <w:sz w:val="20"/>
          <w:lang w:val="en-US"/>
        </w:rPr>
      </w:pPr>
    </w:p>
    <w:p w:rsidR="007C1C06" w:rsidRDefault="007C1C06" w:rsidP="007C1C06">
      <w:pPr>
        <w:spacing w:before="240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РЕСПУБЛИКА КАЗАХСТАН</w:t>
      </w:r>
    </w:p>
    <w:p w:rsidR="007C1C06" w:rsidRDefault="007C1C06" w:rsidP="007C1C06">
      <w:pPr>
        <w:spacing w:before="120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МИНИСТЕРСТВО ОБРАЗОВАНИЯ И НАУКИ</w:t>
      </w:r>
    </w:p>
    <w:p w:rsidR="007C1C06" w:rsidRDefault="007C1C06" w:rsidP="007C1C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ru-RU" w:eastAsia="ru-RU"/>
        </w:rPr>
      </w:pPr>
      <w:r>
        <w:rPr>
          <w:rFonts w:ascii="Arial" w:hAnsi="Arial" w:cs="Arial"/>
          <w:color w:val="000000"/>
          <w:sz w:val="20"/>
          <w:lang w:val="ru-RU" w:eastAsia="ru-RU"/>
        </w:rPr>
        <w:t>TEL.: 8-(7172)-741699</w:t>
      </w:r>
    </w:p>
    <w:p w:rsidR="007C1C06" w:rsidRDefault="007C1C06" w:rsidP="007C1C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ru-RU"/>
        </w:rPr>
      </w:pPr>
      <w:proofErr w:type="spellStart"/>
      <w:r>
        <w:rPr>
          <w:rFonts w:ascii="Arial" w:hAnsi="Arial" w:cs="Arial"/>
          <w:color w:val="000000"/>
          <w:sz w:val="20"/>
          <w:lang w:val="ru-RU" w:eastAsia="ru-RU"/>
        </w:rPr>
        <w:t>Fax</w:t>
      </w:r>
      <w:proofErr w:type="spellEnd"/>
      <w:r>
        <w:rPr>
          <w:rFonts w:ascii="Arial" w:hAnsi="Arial" w:cs="Arial"/>
          <w:color w:val="000000"/>
          <w:sz w:val="20"/>
          <w:lang w:val="ru-RU" w:eastAsia="ru-RU"/>
        </w:rPr>
        <w:t>: 8</w:t>
      </w:r>
      <w:r>
        <w:rPr>
          <w:rFonts w:ascii="Arial" w:hAnsi="Arial" w:cs="Arial"/>
          <w:color w:val="000000"/>
          <w:sz w:val="20"/>
          <w:lang w:val="en-US" w:eastAsia="ru-RU"/>
        </w:rPr>
        <w:t>-</w:t>
      </w:r>
      <w:r>
        <w:rPr>
          <w:rFonts w:ascii="Arial" w:hAnsi="Arial" w:cs="Arial"/>
          <w:color w:val="000000"/>
          <w:sz w:val="20"/>
          <w:lang w:val="ru-RU" w:eastAsia="ru-RU"/>
        </w:rPr>
        <w:t>(7172)</w:t>
      </w:r>
      <w:r>
        <w:rPr>
          <w:rFonts w:ascii="Arial" w:hAnsi="Arial" w:cs="Arial"/>
          <w:color w:val="000000"/>
          <w:sz w:val="20"/>
          <w:lang w:val="en-US" w:eastAsia="ru-RU"/>
        </w:rPr>
        <w:t>-</w:t>
      </w:r>
      <w:r>
        <w:rPr>
          <w:rFonts w:ascii="Arial" w:hAnsi="Arial" w:cs="Arial"/>
          <w:color w:val="000000"/>
          <w:sz w:val="20"/>
          <w:lang w:val="ru-RU" w:eastAsia="ru-RU"/>
        </w:rPr>
        <w:t>742387</w:t>
      </w:r>
    </w:p>
    <w:p w:rsidR="007C1C06" w:rsidRDefault="007C1C06" w:rsidP="007C1C06">
      <w:pPr>
        <w:spacing w:before="240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РЕСПУБЛИКА АРМЕНИЯ (ОБЯЗАТЕЛЬНЫ ОБЕ ПОДПИСИ)</w:t>
      </w:r>
    </w:p>
    <w:p w:rsidR="007C1C06" w:rsidRDefault="007C1C06" w:rsidP="007C1C06">
      <w:pPr>
        <w:spacing w:before="120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МИНИСТЕРСТВО ОБРАЗОВАНИЯ И НАУКИ</w:t>
      </w:r>
    </w:p>
    <w:p w:rsidR="007C1C06" w:rsidRDefault="007C1C06" w:rsidP="007C1C06">
      <w:pPr>
        <w:autoSpaceDE w:val="0"/>
        <w:autoSpaceDN w:val="0"/>
        <w:adjustRightInd w:val="0"/>
        <w:rPr>
          <w:szCs w:val="24"/>
          <w:lang w:val="ru-RU"/>
        </w:rPr>
      </w:pPr>
      <w:r>
        <w:rPr>
          <w:rFonts w:ascii="Arial" w:hAnsi="Arial"/>
          <w:sz w:val="20"/>
        </w:rPr>
        <w:t>TE</w:t>
      </w:r>
      <w:r>
        <w:rPr>
          <w:rFonts w:ascii="Arial" w:hAnsi="Arial"/>
          <w:sz w:val="20"/>
          <w:lang w:val="ru-RU"/>
        </w:rPr>
        <w:t xml:space="preserve">Л: </w:t>
      </w:r>
      <w:r>
        <w:rPr>
          <w:szCs w:val="24"/>
          <w:lang w:val="ru-RU"/>
        </w:rPr>
        <w:t>374-(10)-526602</w:t>
      </w:r>
    </w:p>
    <w:p w:rsidR="007C1C06" w:rsidRDefault="007C1C06" w:rsidP="007C1C06">
      <w:pPr>
        <w:spacing w:before="120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И</w:t>
      </w:r>
    </w:p>
    <w:p w:rsidR="007C1C06" w:rsidRDefault="007C1C06" w:rsidP="007C1C06">
      <w:pPr>
        <w:spacing w:before="120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НАЦИОНАЛЬНАЯ АКАДЕМИЯ НАУК</w:t>
      </w:r>
    </w:p>
    <w:p w:rsidR="007C1C06" w:rsidRDefault="007C1C06" w:rsidP="007C1C06">
      <w:pPr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ТЕЛ: </w:t>
      </w:r>
      <w:r>
        <w:rPr>
          <w:szCs w:val="24"/>
          <w:lang w:val="ru-RU"/>
        </w:rPr>
        <w:t>374-(10)-</w:t>
      </w:r>
      <w:r>
        <w:rPr>
          <w:rFonts w:ascii="Arial" w:hAnsi="Arial"/>
          <w:sz w:val="20"/>
          <w:lang w:val="ru-RU"/>
        </w:rPr>
        <w:t>527031</w:t>
      </w:r>
    </w:p>
    <w:p w:rsidR="007C1C06" w:rsidRDefault="007C1C06" w:rsidP="007C1C06">
      <w:pPr>
        <w:spacing w:before="240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ГРУЗИЯ</w:t>
      </w:r>
    </w:p>
    <w:p w:rsidR="007C1C06" w:rsidRDefault="007C1C06" w:rsidP="007C1C06">
      <w:pPr>
        <w:spacing w:before="120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ГРУЗИНСКИЙ НАЦИОНАЛЬНЫЙ НАУЧНЫЙ ФОНД</w:t>
      </w:r>
    </w:p>
    <w:p w:rsidR="007C1C06" w:rsidRDefault="007C1C06" w:rsidP="007C1C06">
      <w:pPr>
        <w:autoSpaceDE w:val="0"/>
        <w:autoSpaceDN w:val="0"/>
        <w:adjustRightInd w:val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ТЕЛ: 995-(32)-957416, 995-(32)-956205</w:t>
      </w:r>
    </w:p>
    <w:p w:rsidR="007C1C06" w:rsidRDefault="007C1C06" w:rsidP="007C1C06">
      <w:pPr>
        <w:pStyle w:val="Heading2"/>
        <w:rPr>
          <w:color w:val="auto"/>
        </w:rPr>
      </w:pPr>
      <w:r>
        <w:rPr>
          <w:color w:val="auto"/>
        </w:rPr>
        <w:t>КЫРГЫЗСКАЯ РЕСПУБЛИКА</w:t>
      </w:r>
    </w:p>
    <w:p w:rsidR="007C1C06" w:rsidRDefault="007C1C06" w:rsidP="007C1C06">
      <w:pPr>
        <w:spacing w:before="120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НАЦИОНАЛЬНАЯ АКАДЕМИЯ НАУК </w:t>
      </w:r>
      <w:r>
        <w:rPr>
          <w:rFonts w:ascii="Arial" w:hAnsi="Arial" w:cs="Arial"/>
          <w:sz w:val="20"/>
          <w:lang w:val="ru-RU"/>
        </w:rPr>
        <w:t>КЫРГЫЗСКОЙ РЕСПУБЛИКИ</w:t>
      </w:r>
    </w:p>
    <w:p w:rsidR="007C1C06" w:rsidRDefault="007C1C06" w:rsidP="007C1C06">
      <w:pPr>
        <w:autoSpaceDE w:val="0"/>
        <w:autoSpaceDN w:val="0"/>
        <w:adjustRightInd w:val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ТЕЛ: 996-(312)-649550, 996-(312)-655508</w:t>
      </w:r>
    </w:p>
    <w:p w:rsidR="007C1C06" w:rsidRDefault="007C1C06" w:rsidP="007C1C06">
      <w:pPr>
        <w:pStyle w:val="Heading2"/>
        <w:rPr>
          <w:color w:val="auto"/>
        </w:rPr>
      </w:pPr>
      <w:r>
        <w:rPr>
          <w:color w:val="auto"/>
        </w:rPr>
        <w:t>РЕСПУБЛИКА ТАДЖИКИСТАН</w:t>
      </w:r>
    </w:p>
    <w:p w:rsidR="007C1C06" w:rsidRDefault="007C1C06" w:rsidP="007C1C06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АКАДЕМИЯ НАУК РЕСПУБЛИКИ ТАДЖИКИСТАН</w:t>
      </w:r>
    </w:p>
    <w:p w:rsidR="007C1C06" w:rsidRDefault="007C1C06" w:rsidP="007C1C06">
      <w:pPr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ТЕЛ:</w:t>
      </w:r>
      <w:r>
        <w:rPr>
          <w:rFonts w:ascii="Arial" w:hAnsi="Arial" w:cs="Arial"/>
          <w:sz w:val="20"/>
          <w:lang w:val="ru-RU"/>
        </w:rPr>
        <w:t xml:space="preserve"> 992-(37)-2215083, 992-(37)-2215084</w:t>
      </w:r>
    </w:p>
    <w:p w:rsidR="007C1C06" w:rsidRDefault="007C1C06" w:rsidP="007C1C06">
      <w:pPr>
        <w:rPr>
          <w:rFonts w:ascii="Arial" w:hAnsi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АДРЕС: 734034, Таджикистан, </w:t>
      </w:r>
      <w:proofErr w:type="spellStart"/>
      <w:r>
        <w:rPr>
          <w:rFonts w:ascii="Arial" w:hAnsi="Arial" w:cs="Arial"/>
          <w:sz w:val="20"/>
          <w:lang w:val="ru-RU"/>
        </w:rPr>
        <w:t>г</w:t>
      </w:r>
      <w:proofErr w:type="gramStart"/>
      <w:r>
        <w:rPr>
          <w:rFonts w:ascii="Arial" w:hAnsi="Arial" w:cs="Arial"/>
          <w:sz w:val="20"/>
          <w:lang w:val="ru-RU"/>
        </w:rPr>
        <w:t>.Д</w:t>
      </w:r>
      <w:proofErr w:type="gramEnd"/>
      <w:r>
        <w:rPr>
          <w:rFonts w:ascii="Arial" w:hAnsi="Arial" w:cs="Arial"/>
          <w:sz w:val="20"/>
          <w:lang w:val="ru-RU"/>
        </w:rPr>
        <w:t>ушанбе</w:t>
      </w:r>
      <w:proofErr w:type="spellEnd"/>
      <w:r>
        <w:rPr>
          <w:rFonts w:ascii="Arial" w:hAnsi="Arial" w:cs="Arial"/>
          <w:sz w:val="20"/>
          <w:lang w:val="ru-RU"/>
        </w:rPr>
        <w:t>, проспект Рудаки 33.</w:t>
      </w:r>
    </w:p>
    <w:p w:rsidR="00375ADB" w:rsidRDefault="007E27D8">
      <w:bookmarkStart w:id="0" w:name="_GoBack"/>
      <w:bookmarkEnd w:id="0"/>
    </w:p>
    <w:sectPr w:rsidR="00375A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CE"/>
    <w:rsid w:val="003E544E"/>
    <w:rsid w:val="005C0ACE"/>
    <w:rsid w:val="007C1C06"/>
    <w:rsid w:val="007E27D8"/>
    <w:rsid w:val="00834891"/>
    <w:rsid w:val="00C877F0"/>
    <w:rsid w:val="00E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1C06"/>
    <w:pPr>
      <w:keepNext/>
      <w:spacing w:before="240"/>
      <w:jc w:val="center"/>
      <w:outlineLvl w:val="0"/>
    </w:pPr>
    <w:rPr>
      <w:rFonts w:ascii="Arial" w:hAnsi="Arial"/>
      <w:b/>
      <w:sz w:val="22"/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1C06"/>
    <w:pPr>
      <w:keepNext/>
      <w:spacing w:before="240"/>
      <w:outlineLvl w:val="1"/>
    </w:pPr>
    <w:rPr>
      <w:rFonts w:ascii="Arial" w:hAnsi="Arial"/>
      <w:b/>
      <w:color w:val="FF0000"/>
      <w:sz w:val="20"/>
      <w:lang w:val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1C06"/>
    <w:pPr>
      <w:keepNext/>
      <w:spacing w:before="240"/>
      <w:outlineLvl w:val="2"/>
    </w:pPr>
    <w:rPr>
      <w:rFonts w:ascii="Arial" w:hAnsi="Arial"/>
      <w:b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C06"/>
    <w:rPr>
      <w:rFonts w:ascii="Arial" w:eastAsia="Times New Roman" w:hAnsi="Arial" w:cs="Times New Roman"/>
      <w:b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semiHidden/>
    <w:rsid w:val="007C1C06"/>
    <w:rPr>
      <w:rFonts w:ascii="Arial" w:eastAsia="Times New Roman" w:hAnsi="Arial" w:cs="Times New Roman"/>
      <w:b/>
      <w:color w:val="FF0000"/>
      <w:sz w:val="20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semiHidden/>
    <w:rsid w:val="007C1C06"/>
    <w:rPr>
      <w:rFonts w:ascii="Arial" w:eastAsia="Times New Roman" w:hAnsi="Arial" w:cs="Times New Roman"/>
      <w:b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1C06"/>
    <w:pPr>
      <w:keepNext/>
      <w:spacing w:before="240"/>
      <w:jc w:val="center"/>
      <w:outlineLvl w:val="0"/>
    </w:pPr>
    <w:rPr>
      <w:rFonts w:ascii="Arial" w:hAnsi="Arial"/>
      <w:b/>
      <w:sz w:val="22"/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1C06"/>
    <w:pPr>
      <w:keepNext/>
      <w:spacing w:before="240"/>
      <w:outlineLvl w:val="1"/>
    </w:pPr>
    <w:rPr>
      <w:rFonts w:ascii="Arial" w:hAnsi="Arial"/>
      <w:b/>
      <w:color w:val="FF0000"/>
      <w:sz w:val="20"/>
      <w:lang w:val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1C06"/>
    <w:pPr>
      <w:keepNext/>
      <w:spacing w:before="240"/>
      <w:outlineLvl w:val="2"/>
    </w:pPr>
    <w:rPr>
      <w:rFonts w:ascii="Arial" w:hAnsi="Arial"/>
      <w:b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C06"/>
    <w:rPr>
      <w:rFonts w:ascii="Arial" w:eastAsia="Times New Roman" w:hAnsi="Arial" w:cs="Times New Roman"/>
      <w:b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semiHidden/>
    <w:rsid w:val="007C1C06"/>
    <w:rPr>
      <w:rFonts w:ascii="Arial" w:eastAsia="Times New Roman" w:hAnsi="Arial" w:cs="Times New Roman"/>
      <w:b/>
      <w:color w:val="FF0000"/>
      <w:sz w:val="20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semiHidden/>
    <w:rsid w:val="007C1C06"/>
    <w:rPr>
      <w:rFonts w:ascii="Arial" w:eastAsia="Times New Roman" w:hAnsi="Arial" w:cs="Times New Roman"/>
      <w:b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Shampiyeva Kalamkas</dc:creator>
  <cp:keywords/>
  <dc:description/>
  <cp:lastModifiedBy>Shampiyeva Kalamkas</cp:lastModifiedBy>
  <cp:revision>3</cp:revision>
  <cp:lastPrinted>2017-03-24T09:02:00Z</cp:lastPrinted>
  <dcterms:created xsi:type="dcterms:W3CDTF">2017-03-24T08:59:00Z</dcterms:created>
  <dcterms:modified xsi:type="dcterms:W3CDTF">2017-03-29T11:19:00Z</dcterms:modified>
</cp:coreProperties>
</file>